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A45" w:rsidRDefault="00594164" w:rsidP="006A6A45">
      <w:pPr>
        <w:spacing w:after="349" w:line="270" w:lineRule="auto"/>
        <w:ind w:right="716"/>
        <w:jc w:val="both"/>
        <w:rPr>
          <w:rFonts w:ascii="Times New Roman" w:eastAsia="Times New Roman" w:hAnsi="Times New Roman" w:cs="Times New Roman"/>
          <w:b/>
          <w:color w:val="000000"/>
          <w:sz w:val="28"/>
          <w:lang w:eastAsia="ru-RU"/>
        </w:rPr>
      </w:pPr>
      <w:r w:rsidRPr="00594164">
        <w:rPr>
          <w:rFonts w:ascii="Calibri" w:eastAsia="Calibri" w:hAnsi="Calibri" w:cs="Times New Roman"/>
          <w:noProof/>
          <w:lang w:eastAsia="ru-RU"/>
        </w:rPr>
        <w:drawing>
          <wp:inline distT="0" distB="0" distL="0" distR="0" wp14:anchorId="2BD5931C" wp14:editId="3B796BAB">
            <wp:extent cx="5940425" cy="301053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3010535"/>
                    </a:xfrm>
                    <a:prstGeom prst="rect">
                      <a:avLst/>
                    </a:prstGeom>
                  </pic:spPr>
                </pic:pic>
              </a:graphicData>
            </a:graphic>
          </wp:inline>
        </w:drawing>
      </w:r>
    </w:p>
    <w:p w:rsidR="006A6A45" w:rsidRDefault="006A6A45" w:rsidP="006A6A45">
      <w:pPr>
        <w:spacing w:after="349" w:line="270" w:lineRule="auto"/>
        <w:ind w:right="716"/>
        <w:jc w:val="both"/>
        <w:rPr>
          <w:rFonts w:ascii="Times New Roman" w:eastAsia="Times New Roman" w:hAnsi="Times New Roman" w:cs="Times New Roman"/>
          <w:b/>
          <w:color w:val="000000"/>
          <w:sz w:val="28"/>
          <w:lang w:eastAsia="ru-RU"/>
        </w:rPr>
      </w:pPr>
    </w:p>
    <w:p w:rsidR="006A6A45" w:rsidRDefault="006A6A45" w:rsidP="006A6A45">
      <w:pPr>
        <w:spacing w:after="349" w:line="270" w:lineRule="auto"/>
        <w:ind w:right="716"/>
        <w:jc w:val="both"/>
        <w:rPr>
          <w:rFonts w:ascii="Times New Roman" w:eastAsia="Times New Roman" w:hAnsi="Times New Roman" w:cs="Times New Roman"/>
          <w:b/>
          <w:color w:val="000000"/>
          <w:sz w:val="28"/>
          <w:lang w:eastAsia="ru-RU"/>
        </w:rPr>
      </w:pPr>
    </w:p>
    <w:p w:rsidR="00737168" w:rsidRDefault="00737168" w:rsidP="00737168">
      <w:pPr>
        <w:spacing w:after="349" w:line="270" w:lineRule="auto"/>
        <w:ind w:right="716"/>
        <w:jc w:val="both"/>
        <w:rPr>
          <w:rFonts w:ascii="Times New Roman" w:eastAsia="Times New Roman" w:hAnsi="Times New Roman" w:cs="Times New Roman"/>
          <w:b/>
          <w:color w:val="000000"/>
          <w:sz w:val="28"/>
          <w:lang w:eastAsia="ru-RU"/>
        </w:rPr>
      </w:pPr>
    </w:p>
    <w:p w:rsidR="00737168" w:rsidRDefault="00737168" w:rsidP="00DF6F5F">
      <w:pPr>
        <w:spacing w:after="349" w:line="270" w:lineRule="auto"/>
        <w:ind w:right="-1"/>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ПОЛОЖЕНИЕ</w:t>
      </w:r>
    </w:p>
    <w:p w:rsidR="00737168" w:rsidRDefault="00737168" w:rsidP="00737168">
      <w:pPr>
        <w:jc w:val="center"/>
        <w:rPr>
          <w:rFonts w:ascii="Times New Roman" w:eastAsia="Times New Roman" w:hAnsi="Times New Roman" w:cs="Times New Roman"/>
          <w:b/>
          <w:color w:val="000000"/>
          <w:sz w:val="28"/>
          <w:lang w:eastAsia="ru-RU"/>
        </w:rPr>
      </w:pPr>
      <w:r w:rsidRPr="006A6A45">
        <w:rPr>
          <w:rFonts w:ascii="Times New Roman" w:eastAsia="Times New Roman" w:hAnsi="Times New Roman" w:cs="Times New Roman"/>
          <w:b/>
          <w:color w:val="000000"/>
          <w:sz w:val="28"/>
          <w:lang w:eastAsia="ru-RU"/>
        </w:rPr>
        <w:t xml:space="preserve">об </w:t>
      </w:r>
      <w:r>
        <w:rPr>
          <w:rFonts w:ascii="Times New Roman" w:eastAsia="Times New Roman" w:hAnsi="Times New Roman" w:cs="Times New Roman"/>
          <w:b/>
          <w:color w:val="000000"/>
          <w:sz w:val="28"/>
          <w:lang w:eastAsia="ru-RU"/>
        </w:rPr>
        <w:t>антикоррупционной политике</w:t>
      </w:r>
    </w:p>
    <w:p w:rsidR="00737168" w:rsidRPr="006A6A45" w:rsidRDefault="00737168" w:rsidP="00737168">
      <w:pPr>
        <w:jc w:val="center"/>
        <w:rPr>
          <w:rFonts w:ascii="Times New Roman" w:eastAsia="Times New Roman" w:hAnsi="Times New Roman" w:cs="Times New Roman"/>
          <w:color w:val="000000"/>
          <w:sz w:val="24"/>
          <w:lang w:eastAsia="ru-RU"/>
        </w:rPr>
      </w:pPr>
      <w:r w:rsidRPr="006A6A45">
        <w:t xml:space="preserve"> </w:t>
      </w:r>
      <w:r>
        <w:rPr>
          <w:rFonts w:ascii="Times New Roman" w:eastAsia="Times New Roman" w:hAnsi="Times New Roman" w:cs="Times New Roman"/>
          <w:b/>
          <w:color w:val="000000"/>
          <w:sz w:val="28"/>
          <w:lang w:eastAsia="ru-RU"/>
        </w:rPr>
        <w:t>Муниципальном</w:t>
      </w:r>
      <w:r w:rsidRPr="006A6A45">
        <w:rPr>
          <w:rFonts w:ascii="Times New Roman" w:eastAsia="Times New Roman" w:hAnsi="Times New Roman" w:cs="Times New Roman"/>
          <w:b/>
          <w:color w:val="000000"/>
          <w:sz w:val="28"/>
          <w:lang w:eastAsia="ru-RU"/>
        </w:rPr>
        <w:t xml:space="preserve"> бюджетно</w:t>
      </w:r>
      <w:r>
        <w:rPr>
          <w:rFonts w:ascii="Times New Roman" w:eastAsia="Times New Roman" w:hAnsi="Times New Roman" w:cs="Times New Roman"/>
          <w:b/>
          <w:color w:val="000000"/>
          <w:sz w:val="28"/>
          <w:lang w:eastAsia="ru-RU"/>
        </w:rPr>
        <w:t>м</w:t>
      </w:r>
      <w:r w:rsidRPr="006A6A45">
        <w:rPr>
          <w:rFonts w:ascii="Times New Roman" w:eastAsia="Times New Roman" w:hAnsi="Times New Roman" w:cs="Times New Roman"/>
          <w:b/>
          <w:color w:val="000000"/>
          <w:sz w:val="28"/>
          <w:lang w:eastAsia="ru-RU"/>
        </w:rPr>
        <w:t xml:space="preserve"> учреждение</w:t>
      </w:r>
      <w:r>
        <w:rPr>
          <w:rFonts w:ascii="Times New Roman" w:eastAsia="Times New Roman" w:hAnsi="Times New Roman" w:cs="Times New Roman"/>
          <w:b/>
          <w:color w:val="000000"/>
          <w:sz w:val="28"/>
          <w:lang w:eastAsia="ru-RU"/>
        </w:rPr>
        <w:t xml:space="preserve"> </w:t>
      </w:r>
      <w:r w:rsidRPr="006A6A45">
        <w:rPr>
          <w:rFonts w:ascii="Times New Roman" w:eastAsia="Times New Roman" w:hAnsi="Times New Roman" w:cs="Times New Roman"/>
          <w:b/>
          <w:color w:val="000000"/>
          <w:sz w:val="28"/>
          <w:lang w:eastAsia="ru-RU"/>
        </w:rPr>
        <w:t>дополнительного образования</w:t>
      </w:r>
      <w:r>
        <w:rPr>
          <w:rFonts w:ascii="Times New Roman" w:eastAsia="Times New Roman" w:hAnsi="Times New Roman" w:cs="Times New Roman"/>
          <w:b/>
          <w:color w:val="000000"/>
          <w:sz w:val="28"/>
          <w:lang w:eastAsia="ru-RU"/>
        </w:rPr>
        <w:t xml:space="preserve"> </w:t>
      </w:r>
      <w:r w:rsidRPr="006A6A45">
        <w:rPr>
          <w:rFonts w:ascii="Times New Roman" w:eastAsia="Times New Roman" w:hAnsi="Times New Roman" w:cs="Times New Roman"/>
          <w:b/>
          <w:color w:val="000000"/>
          <w:sz w:val="28"/>
          <w:lang w:eastAsia="ru-RU"/>
        </w:rPr>
        <w:t>Спортивная школа по лыжным гонкам «Старт» имени Ф.Г.Сафина Сармановского муниципального района Республики Татарстан</w:t>
      </w:r>
    </w:p>
    <w:p w:rsidR="006A6A45" w:rsidRDefault="006A6A45" w:rsidP="006A6A45">
      <w:pPr>
        <w:spacing w:after="349" w:line="270" w:lineRule="auto"/>
        <w:ind w:left="1077" w:right="716"/>
        <w:jc w:val="both"/>
        <w:rPr>
          <w:rFonts w:ascii="Times New Roman" w:eastAsia="Times New Roman" w:hAnsi="Times New Roman" w:cs="Times New Roman"/>
          <w:color w:val="000000"/>
          <w:sz w:val="24"/>
          <w:lang w:eastAsia="ru-RU"/>
        </w:rPr>
      </w:pPr>
    </w:p>
    <w:p w:rsidR="006A6A45" w:rsidRDefault="006A6A45" w:rsidP="006A6A45">
      <w:pPr>
        <w:spacing w:after="349" w:line="270" w:lineRule="auto"/>
        <w:ind w:left="1077" w:right="716"/>
        <w:jc w:val="both"/>
        <w:rPr>
          <w:rFonts w:ascii="Times New Roman" w:eastAsia="Times New Roman" w:hAnsi="Times New Roman" w:cs="Times New Roman"/>
          <w:color w:val="000000"/>
          <w:sz w:val="24"/>
          <w:lang w:eastAsia="ru-RU"/>
        </w:rPr>
      </w:pPr>
    </w:p>
    <w:p w:rsidR="006A6A45" w:rsidRDefault="006A6A45" w:rsidP="006A6A45">
      <w:pPr>
        <w:spacing w:after="349" w:line="270" w:lineRule="auto"/>
        <w:ind w:left="1077" w:right="716"/>
        <w:jc w:val="both"/>
        <w:rPr>
          <w:rFonts w:ascii="Times New Roman" w:eastAsia="Times New Roman" w:hAnsi="Times New Roman" w:cs="Times New Roman"/>
          <w:color w:val="000000"/>
          <w:sz w:val="24"/>
          <w:lang w:eastAsia="ru-RU"/>
        </w:rPr>
      </w:pPr>
    </w:p>
    <w:p w:rsidR="006A6A45" w:rsidRDefault="006A6A45" w:rsidP="006A6A45">
      <w:pPr>
        <w:spacing w:after="349" w:line="270" w:lineRule="auto"/>
        <w:ind w:left="1077" w:right="716"/>
        <w:jc w:val="both"/>
        <w:rPr>
          <w:rFonts w:ascii="Times New Roman" w:eastAsia="Times New Roman" w:hAnsi="Times New Roman" w:cs="Times New Roman"/>
          <w:color w:val="000000"/>
          <w:sz w:val="24"/>
          <w:lang w:eastAsia="ru-RU"/>
        </w:rPr>
      </w:pPr>
    </w:p>
    <w:p w:rsidR="006A6A45" w:rsidRDefault="006A6A45" w:rsidP="006A6A45">
      <w:pPr>
        <w:spacing w:after="349" w:line="270" w:lineRule="auto"/>
        <w:ind w:left="1077" w:right="716"/>
        <w:jc w:val="both"/>
        <w:rPr>
          <w:rFonts w:ascii="Times New Roman" w:eastAsia="Times New Roman" w:hAnsi="Times New Roman" w:cs="Times New Roman"/>
          <w:color w:val="000000"/>
          <w:sz w:val="24"/>
          <w:lang w:eastAsia="ru-RU"/>
        </w:rPr>
      </w:pPr>
    </w:p>
    <w:p w:rsidR="006A6A45" w:rsidRDefault="006A6A45" w:rsidP="006A6A45">
      <w:pPr>
        <w:spacing w:after="349" w:line="270" w:lineRule="auto"/>
        <w:ind w:left="1077" w:right="716"/>
        <w:jc w:val="both"/>
        <w:rPr>
          <w:rFonts w:ascii="Times New Roman" w:eastAsia="Times New Roman" w:hAnsi="Times New Roman" w:cs="Times New Roman"/>
          <w:color w:val="000000"/>
          <w:sz w:val="24"/>
          <w:lang w:eastAsia="ru-RU"/>
        </w:rPr>
      </w:pPr>
    </w:p>
    <w:p w:rsidR="00366DEA" w:rsidRDefault="00366DEA" w:rsidP="006A6A45">
      <w:pPr>
        <w:spacing w:after="349" w:line="270" w:lineRule="auto"/>
        <w:ind w:left="1077" w:right="716"/>
        <w:jc w:val="both"/>
        <w:rPr>
          <w:rFonts w:ascii="Times New Roman" w:eastAsia="Times New Roman" w:hAnsi="Times New Roman" w:cs="Times New Roman"/>
          <w:color w:val="000000"/>
          <w:sz w:val="24"/>
          <w:lang w:eastAsia="ru-RU"/>
        </w:rPr>
      </w:pPr>
    </w:p>
    <w:p w:rsidR="00366DEA" w:rsidRDefault="00366DEA" w:rsidP="006A6A45">
      <w:pPr>
        <w:spacing w:after="349" w:line="270" w:lineRule="auto"/>
        <w:ind w:left="1077" w:right="716"/>
        <w:jc w:val="both"/>
        <w:rPr>
          <w:rFonts w:ascii="Times New Roman" w:eastAsia="Times New Roman" w:hAnsi="Times New Roman" w:cs="Times New Roman"/>
          <w:color w:val="000000"/>
          <w:sz w:val="24"/>
          <w:lang w:eastAsia="ru-RU"/>
        </w:rPr>
      </w:pPr>
    </w:p>
    <w:p w:rsidR="00366DEA" w:rsidRPr="00EF75D6" w:rsidRDefault="00366DEA" w:rsidP="00366DEA">
      <w:pPr>
        <w:spacing w:after="0" w:line="269" w:lineRule="auto"/>
        <w:ind w:left="4421" w:right="1133"/>
        <w:rPr>
          <w:rFonts w:ascii="Times New Roman" w:eastAsia="Times New Roman" w:hAnsi="Times New Roman" w:cs="Times New Roman"/>
          <w:color w:val="000000"/>
          <w:lang w:eastAsia="ru-RU"/>
        </w:rPr>
      </w:pPr>
      <w:r w:rsidRPr="00EF75D6">
        <w:rPr>
          <w:rFonts w:ascii="Times New Roman" w:eastAsia="Times New Roman" w:hAnsi="Times New Roman" w:cs="Times New Roman"/>
          <w:b/>
          <w:color w:val="000000"/>
          <w:lang w:eastAsia="ru-RU"/>
        </w:rPr>
        <w:lastRenderedPageBreak/>
        <w:t xml:space="preserve">Структура </w:t>
      </w:r>
    </w:p>
    <w:p w:rsidR="00366DEA" w:rsidRPr="00EF75D6" w:rsidRDefault="00366DEA" w:rsidP="00366DEA">
      <w:pPr>
        <w:spacing w:after="0"/>
        <w:ind w:right="3186"/>
        <w:jc w:val="right"/>
        <w:rPr>
          <w:rFonts w:ascii="Times New Roman" w:eastAsia="Times New Roman" w:hAnsi="Times New Roman" w:cs="Times New Roman"/>
          <w:color w:val="000000"/>
          <w:lang w:eastAsia="ru-RU"/>
        </w:rPr>
      </w:pPr>
      <w:r w:rsidRPr="00EF75D6">
        <w:rPr>
          <w:rFonts w:ascii="Times New Roman" w:eastAsia="Times New Roman" w:hAnsi="Times New Roman" w:cs="Times New Roman"/>
          <w:b/>
          <w:color w:val="000000"/>
          <w:lang w:eastAsia="ru-RU"/>
        </w:rPr>
        <w:t xml:space="preserve">Антикоррупционной политики </w:t>
      </w:r>
    </w:p>
    <w:p w:rsidR="00366DEA" w:rsidRDefault="00366DEA" w:rsidP="00366DEA">
      <w:pPr>
        <w:spacing w:after="349" w:line="270" w:lineRule="auto"/>
        <w:ind w:left="1077" w:right="716"/>
        <w:jc w:val="both"/>
        <w:rPr>
          <w:rFonts w:ascii="Times New Roman" w:eastAsia="Times New Roman" w:hAnsi="Times New Roman" w:cs="Times New Roman"/>
          <w:color w:val="000000"/>
          <w:sz w:val="24"/>
          <w:lang w:eastAsia="ru-RU"/>
        </w:rPr>
      </w:pPr>
    </w:p>
    <w:p w:rsidR="00366DEA" w:rsidRDefault="00366DEA" w:rsidP="00366DEA">
      <w:pPr>
        <w:spacing w:after="349" w:line="270" w:lineRule="auto"/>
        <w:ind w:left="1077" w:right="716"/>
        <w:jc w:val="both"/>
        <w:rPr>
          <w:rFonts w:ascii="Times New Roman" w:eastAsia="Times New Roman" w:hAnsi="Times New Roman" w:cs="Times New Roman"/>
          <w:color w:val="000000"/>
          <w:sz w:val="24"/>
          <w:lang w:eastAsia="ru-RU"/>
        </w:rPr>
      </w:pPr>
      <w:r w:rsidRPr="00EF75D6">
        <w:rPr>
          <w:rFonts w:ascii="Calibri" w:eastAsia="Calibri" w:hAnsi="Calibri" w:cs="Calibri"/>
          <w:noProof/>
          <w:color w:val="000000"/>
          <w:lang w:eastAsia="ru-RU"/>
        </w:rPr>
        <mc:AlternateContent>
          <mc:Choice Requires="wpg">
            <w:drawing>
              <wp:inline distT="0" distB="0" distL="0" distR="0" wp14:anchorId="5E1B1073" wp14:editId="4F52E338">
                <wp:extent cx="5521147" cy="6706234"/>
                <wp:effectExtent l="0" t="0" r="0" b="0"/>
                <wp:docPr id="29912" name="Group 29912"/>
                <wp:cNvGraphicFramePr/>
                <a:graphic xmlns:a="http://schemas.openxmlformats.org/drawingml/2006/main">
                  <a:graphicData uri="http://schemas.microsoft.com/office/word/2010/wordprocessingGroup">
                    <wpg:wgp>
                      <wpg:cNvGrpSpPr/>
                      <wpg:grpSpPr>
                        <a:xfrm>
                          <a:off x="0" y="0"/>
                          <a:ext cx="5521147" cy="6706234"/>
                          <a:chOff x="0" y="0"/>
                          <a:chExt cx="5521147" cy="6706234"/>
                        </a:xfrm>
                      </wpg:grpSpPr>
                      <wps:wsp>
                        <wps:cNvPr id="87" name="Rectangle 87"/>
                        <wps:cNvSpPr/>
                        <wps:spPr>
                          <a:xfrm>
                            <a:off x="0" y="70044"/>
                            <a:ext cx="46619" cy="169632"/>
                          </a:xfrm>
                          <a:prstGeom prst="rect">
                            <a:avLst/>
                          </a:prstGeom>
                          <a:ln>
                            <a:noFill/>
                          </a:ln>
                        </wps:spPr>
                        <wps:txbx>
                          <w:txbxContent>
                            <w:p w:rsidR="00393985" w:rsidRDefault="00393985" w:rsidP="00366DEA">
                              <w:r>
                                <w:t xml:space="preserve"> </w:t>
                              </w:r>
                            </w:p>
                          </w:txbxContent>
                        </wps:txbx>
                        <wps:bodyPr horzOverflow="overflow" vert="horz" lIns="0" tIns="0" rIns="0" bIns="0" rtlCol="0">
                          <a:noAutofit/>
                        </wps:bodyPr>
                      </wps:wsp>
                      <wps:wsp>
                        <wps:cNvPr id="88" name="Rectangle 88"/>
                        <wps:cNvSpPr/>
                        <wps:spPr>
                          <a:xfrm>
                            <a:off x="0" y="382464"/>
                            <a:ext cx="46619" cy="169632"/>
                          </a:xfrm>
                          <a:prstGeom prst="rect">
                            <a:avLst/>
                          </a:prstGeom>
                          <a:ln>
                            <a:noFill/>
                          </a:ln>
                        </wps:spPr>
                        <wps:txbx>
                          <w:txbxContent>
                            <w:p w:rsidR="00393985" w:rsidRDefault="00393985" w:rsidP="00366DEA">
                              <w:r>
                                <w:t xml:space="preserve"> </w:t>
                              </w:r>
                            </w:p>
                          </w:txbxContent>
                        </wps:txbx>
                        <wps:bodyPr horzOverflow="overflow" vert="horz" lIns="0" tIns="0" rIns="0" bIns="0" rtlCol="0">
                          <a:noAutofit/>
                        </wps:bodyPr>
                      </wps:wsp>
                      <wps:wsp>
                        <wps:cNvPr id="89" name="Rectangle 89"/>
                        <wps:cNvSpPr/>
                        <wps:spPr>
                          <a:xfrm>
                            <a:off x="0" y="694884"/>
                            <a:ext cx="46619" cy="169632"/>
                          </a:xfrm>
                          <a:prstGeom prst="rect">
                            <a:avLst/>
                          </a:prstGeom>
                          <a:ln>
                            <a:noFill/>
                          </a:ln>
                        </wps:spPr>
                        <wps:txbx>
                          <w:txbxContent>
                            <w:p w:rsidR="00393985" w:rsidRDefault="00393985" w:rsidP="00366DEA">
                              <w:r>
                                <w:t xml:space="preserve"> </w:t>
                              </w:r>
                            </w:p>
                          </w:txbxContent>
                        </wps:txbx>
                        <wps:bodyPr horzOverflow="overflow" vert="horz" lIns="0" tIns="0" rIns="0" bIns="0" rtlCol="0">
                          <a:noAutofit/>
                        </wps:bodyPr>
                      </wps:wsp>
                      <wps:wsp>
                        <wps:cNvPr id="90" name="Rectangle 90"/>
                        <wps:cNvSpPr/>
                        <wps:spPr>
                          <a:xfrm>
                            <a:off x="0" y="1005781"/>
                            <a:ext cx="46619" cy="169632"/>
                          </a:xfrm>
                          <a:prstGeom prst="rect">
                            <a:avLst/>
                          </a:prstGeom>
                          <a:ln>
                            <a:noFill/>
                          </a:ln>
                        </wps:spPr>
                        <wps:txbx>
                          <w:txbxContent>
                            <w:p w:rsidR="00393985" w:rsidRDefault="00393985" w:rsidP="00366DEA">
                              <w:r>
                                <w:t xml:space="preserve"> </w:t>
                              </w:r>
                            </w:p>
                          </w:txbxContent>
                        </wps:txbx>
                        <wps:bodyPr horzOverflow="overflow" vert="horz" lIns="0" tIns="0" rIns="0" bIns="0" rtlCol="0">
                          <a:noAutofit/>
                        </wps:bodyPr>
                      </wps:wsp>
                      <wps:wsp>
                        <wps:cNvPr id="91" name="Rectangle 91"/>
                        <wps:cNvSpPr/>
                        <wps:spPr>
                          <a:xfrm>
                            <a:off x="0" y="1318200"/>
                            <a:ext cx="46619" cy="169632"/>
                          </a:xfrm>
                          <a:prstGeom prst="rect">
                            <a:avLst/>
                          </a:prstGeom>
                          <a:ln>
                            <a:noFill/>
                          </a:ln>
                        </wps:spPr>
                        <wps:txbx>
                          <w:txbxContent>
                            <w:p w:rsidR="00393985" w:rsidRDefault="00393985" w:rsidP="00366DEA">
                              <w:r>
                                <w:rPr>
                                  <w:color w:val="332E2D"/>
                                </w:rPr>
                                <w:t xml:space="preserve"> </w:t>
                              </w:r>
                            </w:p>
                          </w:txbxContent>
                        </wps:txbx>
                        <wps:bodyPr horzOverflow="overflow" vert="horz" lIns="0" tIns="0" rIns="0" bIns="0" rtlCol="0">
                          <a:noAutofit/>
                        </wps:bodyPr>
                      </wps:wsp>
                      <wps:wsp>
                        <wps:cNvPr id="92" name="Rectangle 92"/>
                        <wps:cNvSpPr/>
                        <wps:spPr>
                          <a:xfrm>
                            <a:off x="0" y="1629096"/>
                            <a:ext cx="46619" cy="169632"/>
                          </a:xfrm>
                          <a:prstGeom prst="rect">
                            <a:avLst/>
                          </a:prstGeom>
                          <a:ln>
                            <a:noFill/>
                          </a:ln>
                        </wps:spPr>
                        <wps:txbx>
                          <w:txbxContent>
                            <w:p w:rsidR="00393985" w:rsidRDefault="00393985" w:rsidP="00366DEA">
                              <w:r>
                                <w:t xml:space="preserve"> </w:t>
                              </w:r>
                            </w:p>
                          </w:txbxContent>
                        </wps:txbx>
                        <wps:bodyPr horzOverflow="overflow" vert="horz" lIns="0" tIns="0" rIns="0" bIns="0" rtlCol="0">
                          <a:noAutofit/>
                        </wps:bodyPr>
                      </wps:wsp>
                      <wps:wsp>
                        <wps:cNvPr id="93" name="Rectangle 93"/>
                        <wps:cNvSpPr/>
                        <wps:spPr>
                          <a:xfrm>
                            <a:off x="1829130" y="1629096"/>
                            <a:ext cx="46619" cy="169632"/>
                          </a:xfrm>
                          <a:prstGeom prst="rect">
                            <a:avLst/>
                          </a:prstGeom>
                          <a:ln>
                            <a:noFill/>
                          </a:ln>
                        </wps:spPr>
                        <wps:txbx>
                          <w:txbxContent>
                            <w:p w:rsidR="00393985" w:rsidRDefault="00393985" w:rsidP="00366DEA">
                              <w:r>
                                <w:rPr>
                                  <w:color w:val="332E2D"/>
                                </w:rPr>
                                <w:t xml:space="preserve"> </w:t>
                              </w:r>
                            </w:p>
                          </w:txbxContent>
                        </wps:txbx>
                        <wps:bodyPr horzOverflow="overflow" vert="horz" lIns="0" tIns="0" rIns="0" bIns="0" rtlCol="0">
                          <a:noAutofit/>
                        </wps:bodyPr>
                      </wps:wsp>
                      <wps:wsp>
                        <wps:cNvPr id="95" name="Shape 95"/>
                        <wps:cNvSpPr/>
                        <wps:spPr>
                          <a:xfrm>
                            <a:off x="662127" y="0"/>
                            <a:ext cx="2311400" cy="594995"/>
                          </a:xfrm>
                          <a:custGeom>
                            <a:avLst/>
                            <a:gdLst/>
                            <a:ahLst/>
                            <a:cxnLst/>
                            <a:rect l="0" t="0" r="0" b="0"/>
                            <a:pathLst>
                              <a:path w="2311400" h="594995">
                                <a:moveTo>
                                  <a:pt x="0" y="594995"/>
                                </a:moveTo>
                                <a:lnTo>
                                  <a:pt x="2311400" y="594995"/>
                                </a:lnTo>
                                <a:lnTo>
                                  <a:pt x="2311400" y="0"/>
                                </a:lnTo>
                                <a:lnTo>
                                  <a:pt x="0" y="0"/>
                                </a:lnTo>
                                <a:close/>
                              </a:path>
                            </a:pathLst>
                          </a:custGeom>
                          <a:noFill/>
                          <a:ln w="25400" cap="rnd" cmpd="sng" algn="ctr">
                            <a:solidFill>
                              <a:srgbClr val="000000"/>
                            </a:solidFill>
                            <a:prstDash val="solid"/>
                            <a:miter lim="127000"/>
                          </a:ln>
                          <a:effectLst/>
                        </wps:spPr>
                        <wps:bodyPr/>
                      </wps:wsp>
                      <wps:wsp>
                        <wps:cNvPr id="96" name="Rectangle 96"/>
                        <wps:cNvSpPr/>
                        <wps:spPr>
                          <a:xfrm>
                            <a:off x="1371930" y="153030"/>
                            <a:ext cx="1832741" cy="184382"/>
                          </a:xfrm>
                          <a:prstGeom prst="rect">
                            <a:avLst/>
                          </a:prstGeom>
                          <a:ln>
                            <a:noFill/>
                          </a:ln>
                        </wps:spPr>
                        <wps:txbx>
                          <w:txbxContent>
                            <w:p w:rsidR="00393985" w:rsidRDefault="00393985" w:rsidP="00366DEA">
                              <w:r>
                                <w:rPr>
                                  <w:sz w:val="24"/>
                                </w:rPr>
                                <w:t xml:space="preserve">Антикоррупционная </w:t>
                              </w:r>
                            </w:p>
                          </w:txbxContent>
                        </wps:txbx>
                        <wps:bodyPr horzOverflow="overflow" vert="horz" lIns="0" tIns="0" rIns="0" bIns="0" rtlCol="0">
                          <a:noAutofit/>
                        </wps:bodyPr>
                      </wps:wsp>
                      <wps:wsp>
                        <wps:cNvPr id="97" name="Rectangle 97"/>
                        <wps:cNvSpPr/>
                        <wps:spPr>
                          <a:xfrm>
                            <a:off x="1086561" y="332863"/>
                            <a:ext cx="1943411" cy="184382"/>
                          </a:xfrm>
                          <a:prstGeom prst="rect">
                            <a:avLst/>
                          </a:prstGeom>
                          <a:ln>
                            <a:noFill/>
                          </a:ln>
                        </wps:spPr>
                        <wps:txbx>
                          <w:txbxContent>
                            <w:p w:rsidR="00393985" w:rsidRDefault="00393985" w:rsidP="00366DEA">
                              <w:r>
                                <w:rPr>
                                  <w:sz w:val="24"/>
                                </w:rPr>
                                <w:t>политика организации</w:t>
                              </w:r>
                            </w:p>
                          </w:txbxContent>
                        </wps:txbx>
                        <wps:bodyPr horzOverflow="overflow" vert="horz" lIns="0" tIns="0" rIns="0" bIns="0" rtlCol="0">
                          <a:noAutofit/>
                        </wps:bodyPr>
                      </wps:wsp>
                      <wps:wsp>
                        <wps:cNvPr id="98" name="Rectangle 98"/>
                        <wps:cNvSpPr/>
                        <wps:spPr>
                          <a:xfrm>
                            <a:off x="2548458" y="332863"/>
                            <a:ext cx="50673" cy="184382"/>
                          </a:xfrm>
                          <a:prstGeom prst="rect">
                            <a:avLst/>
                          </a:prstGeom>
                          <a:ln>
                            <a:noFill/>
                          </a:ln>
                        </wps:spPr>
                        <wps:txbx>
                          <w:txbxContent>
                            <w:p w:rsidR="00393985" w:rsidRDefault="00393985" w:rsidP="00366DEA">
                              <w:r>
                                <w:rPr>
                                  <w:sz w:val="24"/>
                                </w:rPr>
                                <w:t xml:space="preserve"> </w:t>
                              </w:r>
                            </w:p>
                          </w:txbxContent>
                        </wps:txbx>
                        <wps:bodyPr horzOverflow="overflow" vert="horz" lIns="0" tIns="0" rIns="0" bIns="0" rtlCol="0">
                          <a:noAutofit/>
                        </wps:bodyPr>
                      </wps:wsp>
                      <wps:wsp>
                        <wps:cNvPr id="100" name="Shape 100"/>
                        <wps:cNvSpPr/>
                        <wps:spPr>
                          <a:xfrm>
                            <a:off x="662127" y="673099"/>
                            <a:ext cx="2311400" cy="706755"/>
                          </a:xfrm>
                          <a:custGeom>
                            <a:avLst/>
                            <a:gdLst/>
                            <a:ahLst/>
                            <a:cxnLst/>
                            <a:rect l="0" t="0" r="0" b="0"/>
                            <a:pathLst>
                              <a:path w="2311400" h="706755">
                                <a:moveTo>
                                  <a:pt x="0" y="706755"/>
                                </a:moveTo>
                                <a:lnTo>
                                  <a:pt x="2311400" y="706755"/>
                                </a:lnTo>
                                <a:lnTo>
                                  <a:pt x="2311400" y="0"/>
                                </a:lnTo>
                                <a:lnTo>
                                  <a:pt x="0" y="0"/>
                                </a:lnTo>
                                <a:close/>
                              </a:path>
                            </a:pathLst>
                          </a:custGeom>
                          <a:noFill/>
                          <a:ln w="25400" cap="rnd" cmpd="sng" algn="ctr">
                            <a:solidFill>
                              <a:srgbClr val="000000"/>
                            </a:solidFill>
                            <a:prstDash val="solid"/>
                            <a:miter lim="127000"/>
                          </a:ln>
                          <a:effectLst/>
                        </wps:spPr>
                        <wps:bodyPr/>
                      </wps:wsp>
                      <wps:wsp>
                        <wps:cNvPr id="101" name="Rectangle 101"/>
                        <wps:cNvSpPr/>
                        <wps:spPr>
                          <a:xfrm>
                            <a:off x="1282014" y="794634"/>
                            <a:ext cx="2074350" cy="184382"/>
                          </a:xfrm>
                          <a:prstGeom prst="rect">
                            <a:avLst/>
                          </a:prstGeom>
                          <a:ln>
                            <a:noFill/>
                          </a:ln>
                        </wps:spPr>
                        <wps:txbx>
                          <w:txbxContent>
                            <w:p w:rsidR="00393985" w:rsidRDefault="00393985" w:rsidP="00366DEA">
                              <w:r>
                                <w:rPr>
                                  <w:sz w:val="24"/>
                                </w:rPr>
                                <w:t xml:space="preserve">Положение о комиссии </w:t>
                              </w:r>
                            </w:p>
                          </w:txbxContent>
                        </wps:txbx>
                        <wps:bodyPr horzOverflow="overflow" vert="horz" lIns="0" tIns="0" rIns="0" bIns="0" rtlCol="0">
                          <a:noAutofit/>
                        </wps:bodyPr>
                      </wps:wsp>
                      <wps:wsp>
                        <wps:cNvPr id="102" name="Rectangle 102"/>
                        <wps:cNvSpPr/>
                        <wps:spPr>
                          <a:xfrm>
                            <a:off x="768045" y="969894"/>
                            <a:ext cx="1853416" cy="184382"/>
                          </a:xfrm>
                          <a:prstGeom prst="rect">
                            <a:avLst/>
                          </a:prstGeom>
                          <a:ln>
                            <a:noFill/>
                          </a:ln>
                        </wps:spPr>
                        <wps:txbx>
                          <w:txbxContent>
                            <w:p w:rsidR="00393985" w:rsidRDefault="00393985" w:rsidP="00366DEA">
                              <w:r>
                                <w:rPr>
                                  <w:sz w:val="24"/>
                                </w:rPr>
                                <w:t xml:space="preserve">по противодействию </w:t>
                              </w:r>
                            </w:p>
                          </w:txbxContent>
                        </wps:txbx>
                        <wps:bodyPr horzOverflow="overflow" vert="horz" lIns="0" tIns="0" rIns="0" bIns="0" rtlCol="0">
                          <a:noAutofit/>
                        </wps:bodyPr>
                      </wps:wsp>
                      <wps:wsp>
                        <wps:cNvPr id="103" name="Rectangle 103"/>
                        <wps:cNvSpPr/>
                        <wps:spPr>
                          <a:xfrm>
                            <a:off x="2161362" y="969894"/>
                            <a:ext cx="987921" cy="184382"/>
                          </a:xfrm>
                          <a:prstGeom prst="rect">
                            <a:avLst/>
                          </a:prstGeom>
                          <a:ln>
                            <a:noFill/>
                          </a:ln>
                        </wps:spPr>
                        <wps:txbx>
                          <w:txbxContent>
                            <w:p w:rsidR="00393985" w:rsidRDefault="00393985" w:rsidP="00366DEA">
                              <w:r>
                                <w:rPr>
                                  <w:sz w:val="24"/>
                                </w:rPr>
                                <w:t xml:space="preserve">коррупции </w:t>
                              </w:r>
                            </w:p>
                          </w:txbxContent>
                        </wps:txbx>
                        <wps:bodyPr horzOverflow="overflow" vert="horz" lIns="0" tIns="0" rIns="0" bIns="0" rtlCol="0">
                          <a:noAutofit/>
                        </wps:bodyPr>
                      </wps:wsp>
                      <wps:wsp>
                        <wps:cNvPr id="29796" name="Rectangle 29796"/>
                        <wps:cNvSpPr/>
                        <wps:spPr>
                          <a:xfrm>
                            <a:off x="2211197" y="1149727"/>
                            <a:ext cx="168842" cy="184382"/>
                          </a:xfrm>
                          <a:prstGeom prst="rect">
                            <a:avLst/>
                          </a:prstGeom>
                          <a:ln>
                            <a:noFill/>
                          </a:ln>
                        </wps:spPr>
                        <wps:txbx>
                          <w:txbxContent>
                            <w:p w:rsidR="00393985" w:rsidRDefault="00393985" w:rsidP="00366DEA">
                              <w:r>
                                <w:rPr>
                                  <w:sz w:val="24"/>
                                </w:rPr>
                                <w:t>1)</w:t>
                              </w:r>
                            </w:p>
                          </w:txbxContent>
                        </wps:txbx>
                        <wps:bodyPr horzOverflow="overflow" vert="horz" lIns="0" tIns="0" rIns="0" bIns="0" rtlCol="0">
                          <a:noAutofit/>
                        </wps:bodyPr>
                      </wps:wsp>
                      <wps:wsp>
                        <wps:cNvPr id="29797" name="Rectangle 29797"/>
                        <wps:cNvSpPr/>
                        <wps:spPr>
                          <a:xfrm>
                            <a:off x="1349527" y="1149727"/>
                            <a:ext cx="1146021" cy="184382"/>
                          </a:xfrm>
                          <a:prstGeom prst="rect">
                            <a:avLst/>
                          </a:prstGeom>
                          <a:ln>
                            <a:noFill/>
                          </a:ln>
                        </wps:spPr>
                        <wps:txbx>
                          <w:txbxContent>
                            <w:p w:rsidR="00393985" w:rsidRDefault="00393985" w:rsidP="00366DEA">
                              <w:r>
                                <w:rPr>
                                  <w:sz w:val="24"/>
                                </w:rPr>
                                <w:t xml:space="preserve">Приложение </w:t>
                              </w:r>
                            </w:p>
                          </w:txbxContent>
                        </wps:txbx>
                        <wps:bodyPr horzOverflow="overflow" vert="horz" lIns="0" tIns="0" rIns="0" bIns="0" rtlCol="0">
                          <a:noAutofit/>
                        </wps:bodyPr>
                      </wps:wsp>
                      <wps:wsp>
                        <wps:cNvPr id="29795" name="Rectangle 29795"/>
                        <wps:cNvSpPr/>
                        <wps:spPr>
                          <a:xfrm>
                            <a:off x="1298778" y="1149727"/>
                            <a:ext cx="67496" cy="184382"/>
                          </a:xfrm>
                          <a:prstGeom prst="rect">
                            <a:avLst/>
                          </a:prstGeom>
                          <a:ln>
                            <a:noFill/>
                          </a:ln>
                        </wps:spPr>
                        <wps:txbx>
                          <w:txbxContent>
                            <w:p w:rsidR="00393985" w:rsidRDefault="00393985" w:rsidP="00366DEA">
                              <w:r>
                                <w:rPr>
                                  <w:sz w:val="24"/>
                                </w:rPr>
                                <w:t>(</w:t>
                              </w:r>
                            </w:p>
                          </w:txbxContent>
                        </wps:txbx>
                        <wps:bodyPr horzOverflow="overflow" vert="horz" lIns="0" tIns="0" rIns="0" bIns="0" rtlCol="0">
                          <a:noAutofit/>
                        </wps:bodyPr>
                      </wps:wsp>
                      <wps:wsp>
                        <wps:cNvPr id="105" name="Rectangle 105"/>
                        <wps:cNvSpPr/>
                        <wps:spPr>
                          <a:xfrm>
                            <a:off x="2338146" y="1149727"/>
                            <a:ext cx="50673" cy="184382"/>
                          </a:xfrm>
                          <a:prstGeom prst="rect">
                            <a:avLst/>
                          </a:prstGeom>
                          <a:ln>
                            <a:noFill/>
                          </a:ln>
                        </wps:spPr>
                        <wps:txbx>
                          <w:txbxContent>
                            <w:p w:rsidR="00393985" w:rsidRDefault="00393985" w:rsidP="00366DEA">
                              <w:r>
                                <w:rPr>
                                  <w:sz w:val="24"/>
                                </w:rPr>
                                <w:t xml:space="preserve"> </w:t>
                              </w:r>
                            </w:p>
                          </w:txbxContent>
                        </wps:txbx>
                        <wps:bodyPr horzOverflow="overflow" vert="horz" lIns="0" tIns="0" rIns="0" bIns="0" rtlCol="0">
                          <a:noAutofit/>
                        </wps:bodyPr>
                      </wps:wsp>
                      <wps:wsp>
                        <wps:cNvPr id="107" name="Shape 107"/>
                        <wps:cNvSpPr/>
                        <wps:spPr>
                          <a:xfrm>
                            <a:off x="662127" y="5083174"/>
                            <a:ext cx="2311400" cy="888365"/>
                          </a:xfrm>
                          <a:custGeom>
                            <a:avLst/>
                            <a:gdLst/>
                            <a:ahLst/>
                            <a:cxnLst/>
                            <a:rect l="0" t="0" r="0" b="0"/>
                            <a:pathLst>
                              <a:path w="2311400" h="888365">
                                <a:moveTo>
                                  <a:pt x="0" y="888365"/>
                                </a:moveTo>
                                <a:lnTo>
                                  <a:pt x="2311400" y="888365"/>
                                </a:lnTo>
                                <a:lnTo>
                                  <a:pt x="2311400" y="0"/>
                                </a:lnTo>
                                <a:lnTo>
                                  <a:pt x="0" y="0"/>
                                </a:lnTo>
                                <a:close/>
                              </a:path>
                            </a:pathLst>
                          </a:custGeom>
                          <a:noFill/>
                          <a:ln w="25400" cap="rnd" cmpd="sng" algn="ctr">
                            <a:solidFill>
                              <a:srgbClr val="000000"/>
                            </a:solidFill>
                            <a:prstDash val="solid"/>
                            <a:miter lim="127000"/>
                          </a:ln>
                          <a:effectLst/>
                        </wps:spPr>
                        <wps:bodyPr/>
                      </wps:wsp>
                      <wps:wsp>
                        <wps:cNvPr id="108" name="Rectangle 108"/>
                        <wps:cNvSpPr/>
                        <wps:spPr>
                          <a:xfrm>
                            <a:off x="1455750" y="5208774"/>
                            <a:ext cx="1612618" cy="184382"/>
                          </a:xfrm>
                          <a:prstGeom prst="rect">
                            <a:avLst/>
                          </a:prstGeom>
                          <a:ln>
                            <a:noFill/>
                          </a:ln>
                        </wps:spPr>
                        <wps:txbx>
                          <w:txbxContent>
                            <w:p w:rsidR="00393985" w:rsidRDefault="00393985" w:rsidP="00366DEA">
                              <w:r>
                                <w:rPr>
                                  <w:sz w:val="24"/>
                                </w:rPr>
                                <w:t xml:space="preserve">Регламент обмена </w:t>
                              </w:r>
                            </w:p>
                          </w:txbxContent>
                        </wps:txbx>
                        <wps:bodyPr horzOverflow="overflow" vert="horz" lIns="0" tIns="0" rIns="0" bIns="0" rtlCol="0">
                          <a:noAutofit/>
                        </wps:bodyPr>
                      </wps:wsp>
                      <wps:wsp>
                        <wps:cNvPr id="109" name="Rectangle 109"/>
                        <wps:cNvSpPr/>
                        <wps:spPr>
                          <a:xfrm>
                            <a:off x="813765" y="5384034"/>
                            <a:ext cx="2718911" cy="184382"/>
                          </a:xfrm>
                          <a:prstGeom prst="rect">
                            <a:avLst/>
                          </a:prstGeom>
                          <a:ln>
                            <a:noFill/>
                          </a:ln>
                        </wps:spPr>
                        <wps:txbx>
                          <w:txbxContent>
                            <w:p w:rsidR="00393985" w:rsidRDefault="00393985" w:rsidP="00366DEA">
                              <w:r>
                                <w:rPr>
                                  <w:sz w:val="24"/>
                                </w:rPr>
                                <w:t xml:space="preserve">подарками и знаками делового </w:t>
                              </w:r>
                            </w:p>
                          </w:txbxContent>
                        </wps:txbx>
                        <wps:bodyPr horzOverflow="overflow" vert="horz" lIns="0" tIns="0" rIns="0" bIns="0" rtlCol="0">
                          <a:noAutofit/>
                        </wps:bodyPr>
                      </wps:wsp>
                      <wps:wsp>
                        <wps:cNvPr id="110" name="Rectangle 110"/>
                        <wps:cNvSpPr/>
                        <wps:spPr>
                          <a:xfrm>
                            <a:off x="1301826" y="5559293"/>
                            <a:ext cx="1422290" cy="184382"/>
                          </a:xfrm>
                          <a:prstGeom prst="rect">
                            <a:avLst/>
                          </a:prstGeom>
                          <a:ln>
                            <a:noFill/>
                          </a:ln>
                        </wps:spPr>
                        <wps:txbx>
                          <w:txbxContent>
                            <w:p w:rsidR="00393985" w:rsidRDefault="00393985" w:rsidP="00366DEA">
                              <w:r>
                                <w:rPr>
                                  <w:sz w:val="24"/>
                                </w:rPr>
                                <w:t xml:space="preserve">гостеприимства </w:t>
                              </w:r>
                            </w:p>
                          </w:txbxContent>
                        </wps:txbx>
                        <wps:bodyPr horzOverflow="overflow" vert="horz" lIns="0" tIns="0" rIns="0" bIns="0" rtlCol="0">
                          <a:noAutofit/>
                        </wps:bodyPr>
                      </wps:wsp>
                      <wps:wsp>
                        <wps:cNvPr id="111" name="Rectangle 111"/>
                        <wps:cNvSpPr/>
                        <wps:spPr>
                          <a:xfrm>
                            <a:off x="2371674" y="5559293"/>
                            <a:ext cx="50673" cy="184382"/>
                          </a:xfrm>
                          <a:prstGeom prst="rect">
                            <a:avLst/>
                          </a:prstGeom>
                          <a:ln>
                            <a:noFill/>
                          </a:ln>
                        </wps:spPr>
                        <wps:txbx>
                          <w:txbxContent>
                            <w:p w:rsidR="00393985" w:rsidRDefault="00393985" w:rsidP="00366DEA">
                              <w:r>
                                <w:rPr>
                                  <w:sz w:val="24"/>
                                </w:rPr>
                                <w:t xml:space="preserve"> </w:t>
                              </w:r>
                            </w:p>
                          </w:txbxContent>
                        </wps:txbx>
                        <wps:bodyPr horzOverflow="overflow" vert="horz" lIns="0" tIns="0" rIns="0" bIns="0" rtlCol="0">
                          <a:noAutofit/>
                        </wps:bodyPr>
                      </wps:wsp>
                      <wps:wsp>
                        <wps:cNvPr id="29801" name="Rectangle 29801"/>
                        <wps:cNvSpPr/>
                        <wps:spPr>
                          <a:xfrm>
                            <a:off x="1522806" y="5739125"/>
                            <a:ext cx="67496" cy="184382"/>
                          </a:xfrm>
                          <a:prstGeom prst="rect">
                            <a:avLst/>
                          </a:prstGeom>
                          <a:ln>
                            <a:noFill/>
                          </a:ln>
                        </wps:spPr>
                        <wps:txbx>
                          <w:txbxContent>
                            <w:p w:rsidR="00393985" w:rsidRDefault="00393985" w:rsidP="00366DEA">
                              <w:r>
                                <w:rPr>
                                  <w:sz w:val="24"/>
                                </w:rPr>
                                <w:t>(</w:t>
                              </w:r>
                            </w:p>
                          </w:txbxContent>
                        </wps:txbx>
                        <wps:bodyPr horzOverflow="overflow" vert="horz" lIns="0" tIns="0" rIns="0" bIns="0" rtlCol="0">
                          <a:noAutofit/>
                        </wps:bodyPr>
                      </wps:wsp>
                      <wps:wsp>
                        <wps:cNvPr id="29804" name="Rectangle 29804"/>
                        <wps:cNvSpPr/>
                        <wps:spPr>
                          <a:xfrm>
                            <a:off x="1573555" y="5739125"/>
                            <a:ext cx="1146021" cy="184382"/>
                          </a:xfrm>
                          <a:prstGeom prst="rect">
                            <a:avLst/>
                          </a:prstGeom>
                          <a:ln>
                            <a:noFill/>
                          </a:ln>
                        </wps:spPr>
                        <wps:txbx>
                          <w:txbxContent>
                            <w:p w:rsidR="00393985" w:rsidRDefault="00393985" w:rsidP="00366DEA">
                              <w:r>
                                <w:rPr>
                                  <w:sz w:val="24"/>
                                </w:rPr>
                                <w:t xml:space="preserve">Приложение </w:t>
                              </w:r>
                            </w:p>
                          </w:txbxContent>
                        </wps:txbx>
                        <wps:bodyPr horzOverflow="overflow" vert="horz" lIns="0" tIns="0" rIns="0" bIns="0" rtlCol="0">
                          <a:noAutofit/>
                        </wps:bodyPr>
                      </wps:wsp>
                      <wps:wsp>
                        <wps:cNvPr id="29803" name="Rectangle 29803"/>
                        <wps:cNvSpPr/>
                        <wps:spPr>
                          <a:xfrm>
                            <a:off x="2435225" y="5739125"/>
                            <a:ext cx="168842" cy="184382"/>
                          </a:xfrm>
                          <a:prstGeom prst="rect">
                            <a:avLst/>
                          </a:prstGeom>
                          <a:ln>
                            <a:noFill/>
                          </a:ln>
                        </wps:spPr>
                        <wps:txbx>
                          <w:txbxContent>
                            <w:p w:rsidR="00393985" w:rsidRDefault="00393985" w:rsidP="00366DEA">
                              <w:r>
                                <w:rPr>
                                  <w:sz w:val="24"/>
                                </w:rPr>
                                <w:t>5)</w:t>
                              </w:r>
                            </w:p>
                          </w:txbxContent>
                        </wps:txbx>
                        <wps:bodyPr horzOverflow="overflow" vert="horz" lIns="0" tIns="0" rIns="0" bIns="0" rtlCol="0">
                          <a:noAutofit/>
                        </wps:bodyPr>
                      </wps:wsp>
                      <wps:wsp>
                        <wps:cNvPr id="113" name="Rectangle 113"/>
                        <wps:cNvSpPr/>
                        <wps:spPr>
                          <a:xfrm>
                            <a:off x="2562174" y="5739125"/>
                            <a:ext cx="50673" cy="184382"/>
                          </a:xfrm>
                          <a:prstGeom prst="rect">
                            <a:avLst/>
                          </a:prstGeom>
                          <a:ln>
                            <a:noFill/>
                          </a:ln>
                        </wps:spPr>
                        <wps:txbx>
                          <w:txbxContent>
                            <w:p w:rsidR="00393985" w:rsidRDefault="00393985" w:rsidP="00366DEA">
                              <w:r>
                                <w:rPr>
                                  <w:sz w:val="24"/>
                                </w:rPr>
                                <w:t xml:space="preserve"> </w:t>
                              </w:r>
                            </w:p>
                          </w:txbxContent>
                        </wps:txbx>
                        <wps:bodyPr horzOverflow="overflow" vert="horz" lIns="0" tIns="0" rIns="0" bIns="0" rtlCol="0">
                          <a:noAutofit/>
                        </wps:bodyPr>
                      </wps:wsp>
                      <wps:wsp>
                        <wps:cNvPr id="115" name="Shape 115"/>
                        <wps:cNvSpPr/>
                        <wps:spPr>
                          <a:xfrm>
                            <a:off x="662127" y="1485264"/>
                            <a:ext cx="2311400" cy="948690"/>
                          </a:xfrm>
                          <a:custGeom>
                            <a:avLst/>
                            <a:gdLst/>
                            <a:ahLst/>
                            <a:cxnLst/>
                            <a:rect l="0" t="0" r="0" b="0"/>
                            <a:pathLst>
                              <a:path w="2311400" h="948690">
                                <a:moveTo>
                                  <a:pt x="0" y="948690"/>
                                </a:moveTo>
                                <a:lnTo>
                                  <a:pt x="2311400" y="948690"/>
                                </a:lnTo>
                                <a:lnTo>
                                  <a:pt x="2311400" y="0"/>
                                </a:lnTo>
                                <a:lnTo>
                                  <a:pt x="0" y="0"/>
                                </a:lnTo>
                                <a:close/>
                              </a:path>
                            </a:pathLst>
                          </a:custGeom>
                          <a:noFill/>
                          <a:ln w="25400" cap="rnd" cmpd="sng" algn="ctr">
                            <a:solidFill>
                              <a:srgbClr val="000000"/>
                            </a:solidFill>
                            <a:prstDash val="solid"/>
                            <a:miter lim="127000"/>
                          </a:ln>
                          <a:effectLst/>
                        </wps:spPr>
                        <wps:bodyPr/>
                      </wps:wsp>
                      <wps:wsp>
                        <wps:cNvPr id="116" name="Rectangle 116"/>
                        <wps:cNvSpPr/>
                        <wps:spPr>
                          <a:xfrm>
                            <a:off x="1333830" y="1640454"/>
                            <a:ext cx="1936925" cy="184382"/>
                          </a:xfrm>
                          <a:prstGeom prst="rect">
                            <a:avLst/>
                          </a:prstGeom>
                          <a:ln>
                            <a:noFill/>
                          </a:ln>
                        </wps:spPr>
                        <wps:txbx>
                          <w:txbxContent>
                            <w:p w:rsidR="00393985" w:rsidRDefault="00393985" w:rsidP="00366DEA">
                              <w:r>
                                <w:rPr>
                                  <w:sz w:val="24"/>
                                </w:rPr>
                                <w:t xml:space="preserve">Положение о порядке </w:t>
                              </w:r>
                            </w:p>
                          </w:txbxContent>
                        </wps:txbx>
                        <wps:bodyPr horzOverflow="overflow" vert="horz" lIns="0" tIns="0" rIns="0" bIns="0" rtlCol="0">
                          <a:noAutofit/>
                        </wps:bodyPr>
                      </wps:wsp>
                      <wps:wsp>
                        <wps:cNvPr id="117" name="Rectangle 117"/>
                        <wps:cNvSpPr/>
                        <wps:spPr>
                          <a:xfrm>
                            <a:off x="1007313" y="1816095"/>
                            <a:ext cx="2203465" cy="184382"/>
                          </a:xfrm>
                          <a:prstGeom prst="rect">
                            <a:avLst/>
                          </a:prstGeom>
                          <a:ln>
                            <a:noFill/>
                          </a:ln>
                        </wps:spPr>
                        <wps:txbx>
                          <w:txbxContent>
                            <w:p w:rsidR="00393985" w:rsidRDefault="00393985" w:rsidP="00366DEA">
                              <w:r>
                                <w:rPr>
                                  <w:sz w:val="24"/>
                                </w:rPr>
                                <w:t xml:space="preserve">обработки поступающих </w:t>
                              </w:r>
                            </w:p>
                          </w:txbxContent>
                        </wps:txbx>
                        <wps:bodyPr horzOverflow="overflow" vert="horz" lIns="0" tIns="0" rIns="0" bIns="0" rtlCol="0">
                          <a:noAutofit/>
                        </wps:bodyPr>
                      </wps:wsp>
                      <wps:wsp>
                        <wps:cNvPr id="118" name="Rectangle 118"/>
                        <wps:cNvSpPr/>
                        <wps:spPr>
                          <a:xfrm>
                            <a:off x="856437" y="1991355"/>
                            <a:ext cx="2604593" cy="184382"/>
                          </a:xfrm>
                          <a:prstGeom prst="rect">
                            <a:avLst/>
                          </a:prstGeom>
                          <a:ln>
                            <a:noFill/>
                          </a:ln>
                        </wps:spPr>
                        <wps:txbx>
                          <w:txbxContent>
                            <w:p w:rsidR="00393985" w:rsidRDefault="00393985" w:rsidP="00366DEA">
                              <w:r>
                                <w:rPr>
                                  <w:sz w:val="24"/>
                                </w:rPr>
                                <w:t xml:space="preserve">сообщений о коррупционных </w:t>
                              </w:r>
                            </w:p>
                          </w:txbxContent>
                        </wps:txbx>
                        <wps:bodyPr horzOverflow="overflow" vert="horz" lIns="0" tIns="0" rIns="0" bIns="0" rtlCol="0">
                          <a:noAutofit/>
                        </wps:bodyPr>
                      </wps:wsp>
                      <wps:wsp>
                        <wps:cNvPr id="119" name="Rectangle 119"/>
                        <wps:cNvSpPr/>
                        <wps:spPr>
                          <a:xfrm>
                            <a:off x="864057" y="2172712"/>
                            <a:ext cx="1222030" cy="184382"/>
                          </a:xfrm>
                          <a:prstGeom prst="rect">
                            <a:avLst/>
                          </a:prstGeom>
                          <a:ln>
                            <a:noFill/>
                          </a:ln>
                        </wps:spPr>
                        <wps:txbx>
                          <w:txbxContent>
                            <w:p w:rsidR="00393985" w:rsidRDefault="00393985" w:rsidP="00366DEA">
                              <w:r>
                                <w:rPr>
                                  <w:sz w:val="24"/>
                                </w:rPr>
                                <w:t>проявлениях (</w:t>
                              </w:r>
                            </w:p>
                          </w:txbxContent>
                        </wps:txbx>
                        <wps:bodyPr horzOverflow="overflow" vert="horz" lIns="0" tIns="0" rIns="0" bIns="0" rtlCol="0">
                          <a:noAutofit/>
                        </wps:bodyPr>
                      </wps:wsp>
                      <wps:wsp>
                        <wps:cNvPr id="120" name="Rectangle 120"/>
                        <wps:cNvSpPr/>
                        <wps:spPr>
                          <a:xfrm>
                            <a:off x="1783410" y="2172712"/>
                            <a:ext cx="1315471" cy="184382"/>
                          </a:xfrm>
                          <a:prstGeom prst="rect">
                            <a:avLst/>
                          </a:prstGeom>
                          <a:ln>
                            <a:noFill/>
                          </a:ln>
                        </wps:spPr>
                        <wps:txbx>
                          <w:txbxContent>
                            <w:p w:rsidR="00393985" w:rsidRDefault="00393985" w:rsidP="00366DEA">
                              <w:r>
                                <w:rPr>
                                  <w:sz w:val="24"/>
                                </w:rPr>
                                <w:t>Приложение 2)</w:t>
                              </w:r>
                            </w:p>
                          </w:txbxContent>
                        </wps:txbx>
                        <wps:bodyPr horzOverflow="overflow" vert="horz" lIns="0" tIns="0" rIns="0" bIns="0" rtlCol="0">
                          <a:noAutofit/>
                        </wps:bodyPr>
                      </wps:wsp>
                      <wps:wsp>
                        <wps:cNvPr id="121" name="Rectangle 121"/>
                        <wps:cNvSpPr/>
                        <wps:spPr>
                          <a:xfrm>
                            <a:off x="2772740" y="2154748"/>
                            <a:ext cx="59288" cy="215727"/>
                          </a:xfrm>
                          <a:prstGeom prst="rect">
                            <a:avLst/>
                          </a:prstGeom>
                          <a:ln>
                            <a:noFill/>
                          </a:ln>
                        </wps:spPr>
                        <wps:txbx>
                          <w:txbxContent>
                            <w:p w:rsidR="00393985" w:rsidRDefault="00393985" w:rsidP="00366DEA">
                              <w:r>
                                <w:rPr>
                                  <w:sz w:val="28"/>
                                </w:rPr>
                                <w:t xml:space="preserve"> </w:t>
                              </w:r>
                            </w:p>
                          </w:txbxContent>
                        </wps:txbx>
                        <wps:bodyPr horzOverflow="overflow" vert="horz" lIns="0" tIns="0" rIns="0" bIns="0" rtlCol="0">
                          <a:noAutofit/>
                        </wps:bodyPr>
                      </wps:wsp>
                      <wps:wsp>
                        <wps:cNvPr id="123" name="Shape 123"/>
                        <wps:cNvSpPr/>
                        <wps:spPr>
                          <a:xfrm>
                            <a:off x="662127" y="2554605"/>
                            <a:ext cx="2311400" cy="706755"/>
                          </a:xfrm>
                          <a:custGeom>
                            <a:avLst/>
                            <a:gdLst/>
                            <a:ahLst/>
                            <a:cxnLst/>
                            <a:rect l="0" t="0" r="0" b="0"/>
                            <a:pathLst>
                              <a:path w="2311400" h="706755">
                                <a:moveTo>
                                  <a:pt x="0" y="706755"/>
                                </a:moveTo>
                                <a:lnTo>
                                  <a:pt x="2311400" y="706755"/>
                                </a:lnTo>
                                <a:lnTo>
                                  <a:pt x="2311400" y="0"/>
                                </a:lnTo>
                                <a:lnTo>
                                  <a:pt x="0" y="0"/>
                                </a:lnTo>
                                <a:close/>
                              </a:path>
                            </a:pathLst>
                          </a:custGeom>
                          <a:noFill/>
                          <a:ln w="25400" cap="rnd" cmpd="sng" algn="ctr">
                            <a:solidFill>
                              <a:srgbClr val="000000"/>
                            </a:solidFill>
                            <a:prstDash val="solid"/>
                            <a:miter lim="127000"/>
                          </a:ln>
                          <a:effectLst/>
                        </wps:spPr>
                        <wps:bodyPr/>
                      </wps:wsp>
                      <wps:wsp>
                        <wps:cNvPr id="124" name="Rectangle 124"/>
                        <wps:cNvSpPr/>
                        <wps:spPr>
                          <a:xfrm>
                            <a:off x="1545666" y="2677155"/>
                            <a:ext cx="1371009" cy="184382"/>
                          </a:xfrm>
                          <a:prstGeom prst="rect">
                            <a:avLst/>
                          </a:prstGeom>
                          <a:ln>
                            <a:noFill/>
                          </a:ln>
                        </wps:spPr>
                        <wps:txbx>
                          <w:txbxContent>
                            <w:p w:rsidR="00393985" w:rsidRDefault="00393985" w:rsidP="00366DEA">
                              <w:r>
                                <w:rPr>
                                  <w:sz w:val="24"/>
                                </w:rPr>
                                <w:t xml:space="preserve">Кодекс этики и </w:t>
                              </w:r>
                            </w:p>
                          </w:txbxContent>
                        </wps:txbx>
                        <wps:bodyPr horzOverflow="overflow" vert="horz" lIns="0" tIns="0" rIns="0" bIns="0" rtlCol="0">
                          <a:noAutofit/>
                        </wps:bodyPr>
                      </wps:wsp>
                      <wps:wsp>
                        <wps:cNvPr id="125" name="Rectangle 125"/>
                        <wps:cNvSpPr/>
                        <wps:spPr>
                          <a:xfrm>
                            <a:off x="1077417" y="2852416"/>
                            <a:ext cx="1069606" cy="184382"/>
                          </a:xfrm>
                          <a:prstGeom prst="rect">
                            <a:avLst/>
                          </a:prstGeom>
                          <a:ln>
                            <a:noFill/>
                          </a:ln>
                        </wps:spPr>
                        <wps:txbx>
                          <w:txbxContent>
                            <w:p w:rsidR="00393985" w:rsidRDefault="00393985" w:rsidP="00366DEA">
                              <w:r>
                                <w:rPr>
                                  <w:sz w:val="24"/>
                                </w:rPr>
                                <w:t xml:space="preserve">служебного </w:t>
                              </w:r>
                            </w:p>
                          </w:txbxContent>
                        </wps:txbx>
                        <wps:bodyPr horzOverflow="overflow" vert="horz" lIns="0" tIns="0" rIns="0" bIns="0" rtlCol="0">
                          <a:noAutofit/>
                        </wps:bodyPr>
                      </wps:wsp>
                      <wps:wsp>
                        <wps:cNvPr id="126" name="Rectangle 126"/>
                        <wps:cNvSpPr/>
                        <wps:spPr>
                          <a:xfrm>
                            <a:off x="1882470" y="2852416"/>
                            <a:ext cx="950018" cy="184382"/>
                          </a:xfrm>
                          <a:prstGeom prst="rect">
                            <a:avLst/>
                          </a:prstGeom>
                          <a:ln>
                            <a:noFill/>
                          </a:ln>
                        </wps:spPr>
                        <wps:txbx>
                          <w:txbxContent>
                            <w:p w:rsidR="00393985" w:rsidRDefault="00393985" w:rsidP="00366DEA">
                              <w:r>
                                <w:rPr>
                                  <w:sz w:val="24"/>
                                </w:rPr>
                                <w:t xml:space="preserve">поведения </w:t>
                              </w:r>
                            </w:p>
                          </w:txbxContent>
                        </wps:txbx>
                        <wps:bodyPr horzOverflow="overflow" vert="horz" lIns="0" tIns="0" rIns="0" bIns="0" rtlCol="0">
                          <a:noAutofit/>
                        </wps:bodyPr>
                      </wps:wsp>
                      <wps:wsp>
                        <wps:cNvPr id="127" name="Rectangle 127"/>
                        <wps:cNvSpPr/>
                        <wps:spPr>
                          <a:xfrm>
                            <a:off x="903681" y="3032248"/>
                            <a:ext cx="2429669" cy="184382"/>
                          </a:xfrm>
                          <a:prstGeom prst="rect">
                            <a:avLst/>
                          </a:prstGeom>
                          <a:ln>
                            <a:noFill/>
                          </a:ln>
                        </wps:spPr>
                        <wps:txbx>
                          <w:txbxContent>
                            <w:p w:rsidR="00393985" w:rsidRDefault="00393985" w:rsidP="00366DEA">
                              <w:r>
                                <w:rPr>
                                  <w:sz w:val="24"/>
                                </w:rPr>
                                <w:t>работников (Приложение 3)</w:t>
                              </w:r>
                            </w:p>
                          </w:txbxContent>
                        </wps:txbx>
                        <wps:bodyPr horzOverflow="overflow" vert="horz" lIns="0" tIns="0" rIns="0" bIns="0" rtlCol="0">
                          <a:noAutofit/>
                        </wps:bodyPr>
                      </wps:wsp>
                      <wps:wsp>
                        <wps:cNvPr id="128" name="Rectangle 128"/>
                        <wps:cNvSpPr/>
                        <wps:spPr>
                          <a:xfrm>
                            <a:off x="2731338" y="3014284"/>
                            <a:ext cx="59288" cy="215728"/>
                          </a:xfrm>
                          <a:prstGeom prst="rect">
                            <a:avLst/>
                          </a:prstGeom>
                          <a:ln>
                            <a:noFill/>
                          </a:ln>
                        </wps:spPr>
                        <wps:txbx>
                          <w:txbxContent>
                            <w:p w:rsidR="00393985" w:rsidRDefault="00393985" w:rsidP="00366DEA">
                              <w:r>
                                <w:rPr>
                                  <w:sz w:val="28"/>
                                </w:rPr>
                                <w:t xml:space="preserve"> </w:t>
                              </w:r>
                            </w:p>
                          </w:txbxContent>
                        </wps:txbx>
                        <wps:bodyPr horzOverflow="overflow" vert="horz" lIns="0" tIns="0" rIns="0" bIns="0" rtlCol="0">
                          <a:noAutofit/>
                        </wps:bodyPr>
                      </wps:wsp>
                      <wps:wsp>
                        <wps:cNvPr id="130" name="Shape 130"/>
                        <wps:cNvSpPr/>
                        <wps:spPr>
                          <a:xfrm>
                            <a:off x="664032" y="3394075"/>
                            <a:ext cx="2311400" cy="664210"/>
                          </a:xfrm>
                          <a:custGeom>
                            <a:avLst/>
                            <a:gdLst/>
                            <a:ahLst/>
                            <a:cxnLst/>
                            <a:rect l="0" t="0" r="0" b="0"/>
                            <a:pathLst>
                              <a:path w="2311400" h="664210">
                                <a:moveTo>
                                  <a:pt x="0" y="664210"/>
                                </a:moveTo>
                                <a:lnTo>
                                  <a:pt x="2311400" y="664210"/>
                                </a:lnTo>
                                <a:lnTo>
                                  <a:pt x="2311400" y="0"/>
                                </a:lnTo>
                                <a:lnTo>
                                  <a:pt x="0" y="0"/>
                                </a:lnTo>
                                <a:close/>
                              </a:path>
                            </a:pathLst>
                          </a:custGeom>
                          <a:noFill/>
                          <a:ln w="25400" cap="rnd" cmpd="sng" algn="ctr">
                            <a:solidFill>
                              <a:srgbClr val="000000"/>
                            </a:solidFill>
                            <a:prstDash val="solid"/>
                            <a:miter lim="127000"/>
                          </a:ln>
                          <a:effectLst/>
                        </wps:spPr>
                        <wps:bodyPr/>
                      </wps:wsp>
                      <wps:wsp>
                        <wps:cNvPr id="131" name="Rectangle 131"/>
                        <wps:cNvSpPr/>
                        <wps:spPr>
                          <a:xfrm>
                            <a:off x="1248486" y="3582411"/>
                            <a:ext cx="2165562" cy="184382"/>
                          </a:xfrm>
                          <a:prstGeom prst="rect">
                            <a:avLst/>
                          </a:prstGeom>
                          <a:ln>
                            <a:noFill/>
                          </a:ln>
                        </wps:spPr>
                        <wps:txbx>
                          <w:txbxContent>
                            <w:p w:rsidR="00393985" w:rsidRDefault="00393985" w:rsidP="00366DEA">
                              <w:r>
                                <w:rPr>
                                  <w:sz w:val="24"/>
                                </w:rPr>
                                <w:t xml:space="preserve">Положение о конфликте </w:t>
                              </w:r>
                            </w:p>
                          </w:txbxContent>
                        </wps:txbx>
                        <wps:bodyPr horzOverflow="overflow" vert="horz" lIns="0" tIns="0" rIns="0" bIns="0" rtlCol="0">
                          <a:noAutofit/>
                        </wps:bodyPr>
                      </wps:wsp>
                      <wps:wsp>
                        <wps:cNvPr id="132" name="Rectangle 132"/>
                        <wps:cNvSpPr/>
                        <wps:spPr>
                          <a:xfrm>
                            <a:off x="950925" y="3762243"/>
                            <a:ext cx="2306230" cy="184382"/>
                          </a:xfrm>
                          <a:prstGeom prst="rect">
                            <a:avLst/>
                          </a:prstGeom>
                          <a:ln>
                            <a:noFill/>
                          </a:ln>
                        </wps:spPr>
                        <wps:txbx>
                          <w:txbxContent>
                            <w:p w:rsidR="00393985" w:rsidRDefault="00393985" w:rsidP="00366DEA">
                              <w:r>
                                <w:rPr>
                                  <w:sz w:val="24"/>
                                </w:rPr>
                                <w:t>интересов (Приложение 4)</w:t>
                              </w:r>
                            </w:p>
                          </w:txbxContent>
                        </wps:txbx>
                        <wps:bodyPr horzOverflow="overflow" vert="horz" lIns="0" tIns="0" rIns="0" bIns="0" rtlCol="0">
                          <a:noAutofit/>
                        </wps:bodyPr>
                      </wps:wsp>
                      <wps:wsp>
                        <wps:cNvPr id="133" name="Rectangle 133"/>
                        <wps:cNvSpPr/>
                        <wps:spPr>
                          <a:xfrm>
                            <a:off x="2687142" y="3762243"/>
                            <a:ext cx="50673" cy="184382"/>
                          </a:xfrm>
                          <a:prstGeom prst="rect">
                            <a:avLst/>
                          </a:prstGeom>
                          <a:ln>
                            <a:noFill/>
                          </a:ln>
                        </wps:spPr>
                        <wps:txbx>
                          <w:txbxContent>
                            <w:p w:rsidR="00393985" w:rsidRDefault="00393985" w:rsidP="00366DEA">
                              <w:r>
                                <w:rPr>
                                  <w:sz w:val="24"/>
                                </w:rPr>
                                <w:t xml:space="preserve"> </w:t>
                              </w:r>
                            </w:p>
                          </w:txbxContent>
                        </wps:txbx>
                        <wps:bodyPr horzOverflow="overflow" vert="horz" lIns="0" tIns="0" rIns="0" bIns="0" rtlCol="0">
                          <a:noAutofit/>
                        </wps:bodyPr>
                      </wps:wsp>
                      <wps:wsp>
                        <wps:cNvPr id="135" name="Shape 135"/>
                        <wps:cNvSpPr/>
                        <wps:spPr>
                          <a:xfrm>
                            <a:off x="658952" y="4328795"/>
                            <a:ext cx="2311400" cy="664210"/>
                          </a:xfrm>
                          <a:custGeom>
                            <a:avLst/>
                            <a:gdLst/>
                            <a:ahLst/>
                            <a:cxnLst/>
                            <a:rect l="0" t="0" r="0" b="0"/>
                            <a:pathLst>
                              <a:path w="2311400" h="664210">
                                <a:moveTo>
                                  <a:pt x="0" y="664210"/>
                                </a:moveTo>
                                <a:lnTo>
                                  <a:pt x="2311400" y="664210"/>
                                </a:lnTo>
                                <a:lnTo>
                                  <a:pt x="2311400" y="0"/>
                                </a:lnTo>
                                <a:lnTo>
                                  <a:pt x="0" y="0"/>
                                </a:lnTo>
                                <a:close/>
                              </a:path>
                            </a:pathLst>
                          </a:custGeom>
                          <a:noFill/>
                          <a:ln w="25400" cap="rnd" cmpd="sng" algn="ctr">
                            <a:solidFill>
                              <a:srgbClr val="000000"/>
                            </a:solidFill>
                            <a:prstDash val="solid"/>
                            <a:miter lim="127000"/>
                          </a:ln>
                          <a:effectLst/>
                        </wps:spPr>
                        <wps:bodyPr/>
                      </wps:wsp>
                      <wps:wsp>
                        <wps:cNvPr id="136" name="Rectangle 136"/>
                        <wps:cNvSpPr/>
                        <wps:spPr>
                          <a:xfrm>
                            <a:off x="1288110" y="4518402"/>
                            <a:ext cx="2048000" cy="184382"/>
                          </a:xfrm>
                          <a:prstGeom prst="rect">
                            <a:avLst/>
                          </a:prstGeom>
                          <a:ln>
                            <a:noFill/>
                          </a:ln>
                        </wps:spPr>
                        <wps:txbx>
                          <w:txbxContent>
                            <w:p w:rsidR="00393985" w:rsidRDefault="00393985" w:rsidP="00366DEA">
                              <w:r>
                                <w:rPr>
                                  <w:sz w:val="24"/>
                                </w:rPr>
                                <w:t xml:space="preserve">Декларация конфликта </w:t>
                              </w:r>
                            </w:p>
                          </w:txbxContent>
                        </wps:txbx>
                        <wps:bodyPr horzOverflow="overflow" vert="horz" lIns="0" tIns="0" rIns="0" bIns="0" rtlCol="0">
                          <a:noAutofit/>
                        </wps:bodyPr>
                      </wps:wsp>
                      <wps:wsp>
                        <wps:cNvPr id="137" name="Rectangle 137"/>
                        <wps:cNvSpPr/>
                        <wps:spPr>
                          <a:xfrm>
                            <a:off x="946353" y="4699758"/>
                            <a:ext cx="2306230" cy="184382"/>
                          </a:xfrm>
                          <a:prstGeom prst="rect">
                            <a:avLst/>
                          </a:prstGeom>
                          <a:ln>
                            <a:noFill/>
                          </a:ln>
                        </wps:spPr>
                        <wps:txbx>
                          <w:txbxContent>
                            <w:p w:rsidR="00393985" w:rsidRDefault="00393985" w:rsidP="00366DEA">
                              <w:r>
                                <w:rPr>
                                  <w:sz w:val="24"/>
                                </w:rPr>
                                <w:t>интересов (Приложение 1)</w:t>
                              </w:r>
                            </w:p>
                          </w:txbxContent>
                        </wps:txbx>
                        <wps:bodyPr horzOverflow="overflow" vert="horz" lIns="0" tIns="0" rIns="0" bIns="0" rtlCol="0">
                          <a:noAutofit/>
                        </wps:bodyPr>
                      </wps:wsp>
                      <wps:wsp>
                        <wps:cNvPr id="138" name="Rectangle 138"/>
                        <wps:cNvSpPr/>
                        <wps:spPr>
                          <a:xfrm>
                            <a:off x="2682570" y="4699758"/>
                            <a:ext cx="50673" cy="184382"/>
                          </a:xfrm>
                          <a:prstGeom prst="rect">
                            <a:avLst/>
                          </a:prstGeom>
                          <a:ln>
                            <a:noFill/>
                          </a:ln>
                        </wps:spPr>
                        <wps:txbx>
                          <w:txbxContent>
                            <w:p w:rsidR="00393985" w:rsidRDefault="00393985" w:rsidP="00366DEA">
                              <w:r>
                                <w:rPr>
                                  <w:sz w:val="24"/>
                                </w:rPr>
                                <w:t xml:space="preserve"> </w:t>
                              </w:r>
                            </w:p>
                          </w:txbxContent>
                        </wps:txbx>
                        <wps:bodyPr horzOverflow="overflow" vert="horz" lIns="0" tIns="0" rIns="0" bIns="0" rtlCol="0">
                          <a:noAutofit/>
                        </wps:bodyPr>
                      </wps:wsp>
                      <wps:wsp>
                        <wps:cNvPr id="140" name="Shape 140"/>
                        <wps:cNvSpPr/>
                        <wps:spPr>
                          <a:xfrm>
                            <a:off x="3209747" y="4334510"/>
                            <a:ext cx="2311400" cy="664209"/>
                          </a:xfrm>
                          <a:custGeom>
                            <a:avLst/>
                            <a:gdLst/>
                            <a:ahLst/>
                            <a:cxnLst/>
                            <a:rect l="0" t="0" r="0" b="0"/>
                            <a:pathLst>
                              <a:path w="2311400" h="664209">
                                <a:moveTo>
                                  <a:pt x="0" y="664209"/>
                                </a:moveTo>
                                <a:lnTo>
                                  <a:pt x="2311400" y="664209"/>
                                </a:lnTo>
                                <a:lnTo>
                                  <a:pt x="2311400" y="0"/>
                                </a:lnTo>
                                <a:lnTo>
                                  <a:pt x="0" y="0"/>
                                </a:lnTo>
                                <a:close/>
                              </a:path>
                            </a:pathLst>
                          </a:custGeom>
                          <a:noFill/>
                          <a:ln w="25400" cap="rnd" cmpd="sng" algn="ctr">
                            <a:solidFill>
                              <a:srgbClr val="000000"/>
                            </a:solidFill>
                            <a:prstDash val="solid"/>
                            <a:miter lim="127000"/>
                          </a:ln>
                          <a:effectLst/>
                        </wps:spPr>
                        <wps:bodyPr/>
                      </wps:wsp>
                      <wps:wsp>
                        <wps:cNvPr id="141" name="Rectangle 141"/>
                        <wps:cNvSpPr/>
                        <wps:spPr>
                          <a:xfrm>
                            <a:off x="3982796" y="4436105"/>
                            <a:ext cx="1668763" cy="184382"/>
                          </a:xfrm>
                          <a:prstGeom prst="rect">
                            <a:avLst/>
                          </a:prstGeom>
                          <a:ln>
                            <a:noFill/>
                          </a:ln>
                        </wps:spPr>
                        <wps:txbx>
                          <w:txbxContent>
                            <w:p w:rsidR="00393985" w:rsidRDefault="00393985" w:rsidP="00366DEA">
                              <w:r>
                                <w:rPr>
                                  <w:sz w:val="24"/>
                                </w:rPr>
                                <w:t xml:space="preserve">Типовые ситуации </w:t>
                              </w:r>
                            </w:p>
                          </w:txbxContent>
                        </wps:txbx>
                        <wps:bodyPr horzOverflow="overflow" vert="horz" lIns="0" tIns="0" rIns="0" bIns="0" rtlCol="0">
                          <a:noAutofit/>
                        </wps:bodyPr>
                      </wps:wsp>
                      <wps:wsp>
                        <wps:cNvPr id="142" name="Rectangle 142"/>
                        <wps:cNvSpPr/>
                        <wps:spPr>
                          <a:xfrm>
                            <a:off x="3670376" y="4611366"/>
                            <a:ext cx="1900643" cy="184382"/>
                          </a:xfrm>
                          <a:prstGeom prst="rect">
                            <a:avLst/>
                          </a:prstGeom>
                          <a:ln>
                            <a:noFill/>
                          </a:ln>
                        </wps:spPr>
                        <wps:txbx>
                          <w:txbxContent>
                            <w:p w:rsidR="00393985" w:rsidRDefault="00393985" w:rsidP="00366DEA">
                              <w:r>
                                <w:rPr>
                                  <w:sz w:val="24"/>
                                </w:rPr>
                                <w:t xml:space="preserve">конфликта интересов </w:t>
                              </w:r>
                            </w:p>
                          </w:txbxContent>
                        </wps:txbx>
                        <wps:bodyPr horzOverflow="overflow" vert="horz" lIns="0" tIns="0" rIns="0" bIns="0" rtlCol="0">
                          <a:noAutofit/>
                        </wps:bodyPr>
                      </wps:wsp>
                      <wps:wsp>
                        <wps:cNvPr id="29798" name="Rectangle 29798"/>
                        <wps:cNvSpPr/>
                        <wps:spPr>
                          <a:xfrm>
                            <a:off x="3847160" y="4791198"/>
                            <a:ext cx="67496" cy="184382"/>
                          </a:xfrm>
                          <a:prstGeom prst="rect">
                            <a:avLst/>
                          </a:prstGeom>
                          <a:ln>
                            <a:noFill/>
                          </a:ln>
                        </wps:spPr>
                        <wps:txbx>
                          <w:txbxContent>
                            <w:p w:rsidR="00393985" w:rsidRDefault="00393985" w:rsidP="00366DEA">
                              <w:r>
                                <w:rPr>
                                  <w:sz w:val="24"/>
                                </w:rPr>
                                <w:t>(</w:t>
                              </w:r>
                            </w:p>
                          </w:txbxContent>
                        </wps:txbx>
                        <wps:bodyPr horzOverflow="overflow" vert="horz" lIns="0" tIns="0" rIns="0" bIns="0" rtlCol="0">
                          <a:noAutofit/>
                        </wps:bodyPr>
                      </wps:wsp>
                      <wps:wsp>
                        <wps:cNvPr id="29800" name="Rectangle 29800"/>
                        <wps:cNvSpPr/>
                        <wps:spPr>
                          <a:xfrm>
                            <a:off x="3897909" y="4791198"/>
                            <a:ext cx="1146021" cy="184382"/>
                          </a:xfrm>
                          <a:prstGeom prst="rect">
                            <a:avLst/>
                          </a:prstGeom>
                          <a:ln>
                            <a:noFill/>
                          </a:ln>
                        </wps:spPr>
                        <wps:txbx>
                          <w:txbxContent>
                            <w:p w:rsidR="00393985" w:rsidRDefault="00393985" w:rsidP="00366DEA">
                              <w:r>
                                <w:rPr>
                                  <w:sz w:val="24"/>
                                </w:rPr>
                                <w:t xml:space="preserve">Приложение </w:t>
                              </w:r>
                            </w:p>
                          </w:txbxContent>
                        </wps:txbx>
                        <wps:bodyPr horzOverflow="overflow" vert="horz" lIns="0" tIns="0" rIns="0" bIns="0" rtlCol="0">
                          <a:noAutofit/>
                        </wps:bodyPr>
                      </wps:wsp>
                      <wps:wsp>
                        <wps:cNvPr id="29799" name="Rectangle 29799"/>
                        <wps:cNvSpPr/>
                        <wps:spPr>
                          <a:xfrm>
                            <a:off x="4759579" y="4791198"/>
                            <a:ext cx="168842" cy="184382"/>
                          </a:xfrm>
                          <a:prstGeom prst="rect">
                            <a:avLst/>
                          </a:prstGeom>
                          <a:ln>
                            <a:noFill/>
                          </a:ln>
                        </wps:spPr>
                        <wps:txbx>
                          <w:txbxContent>
                            <w:p w:rsidR="00393985" w:rsidRDefault="00393985" w:rsidP="00366DEA">
                              <w:r>
                                <w:rPr>
                                  <w:sz w:val="24"/>
                                </w:rPr>
                                <w:t>2)</w:t>
                              </w:r>
                            </w:p>
                          </w:txbxContent>
                        </wps:txbx>
                        <wps:bodyPr horzOverflow="overflow" vert="horz" lIns="0" tIns="0" rIns="0" bIns="0" rtlCol="0">
                          <a:noAutofit/>
                        </wps:bodyPr>
                      </wps:wsp>
                      <wps:wsp>
                        <wps:cNvPr id="144" name="Rectangle 144"/>
                        <wps:cNvSpPr/>
                        <wps:spPr>
                          <a:xfrm>
                            <a:off x="4886909" y="4791198"/>
                            <a:ext cx="50673" cy="184382"/>
                          </a:xfrm>
                          <a:prstGeom prst="rect">
                            <a:avLst/>
                          </a:prstGeom>
                          <a:ln>
                            <a:noFill/>
                          </a:ln>
                        </wps:spPr>
                        <wps:txbx>
                          <w:txbxContent>
                            <w:p w:rsidR="00393985" w:rsidRDefault="00393985" w:rsidP="00366DEA">
                              <w:r>
                                <w:rPr>
                                  <w:sz w:val="24"/>
                                </w:rPr>
                                <w:t xml:space="preserve"> </w:t>
                              </w:r>
                            </w:p>
                          </w:txbxContent>
                        </wps:txbx>
                        <wps:bodyPr horzOverflow="overflow" vert="horz" lIns="0" tIns="0" rIns="0" bIns="0" rtlCol="0">
                          <a:noAutofit/>
                        </wps:bodyPr>
                      </wps:wsp>
                      <wps:wsp>
                        <wps:cNvPr id="145" name="Shape 145"/>
                        <wps:cNvSpPr/>
                        <wps:spPr>
                          <a:xfrm>
                            <a:off x="1215466" y="4051554"/>
                            <a:ext cx="321945" cy="272796"/>
                          </a:xfrm>
                          <a:custGeom>
                            <a:avLst/>
                            <a:gdLst/>
                            <a:ahLst/>
                            <a:cxnLst/>
                            <a:rect l="0" t="0" r="0" b="0"/>
                            <a:pathLst>
                              <a:path w="321945" h="272796">
                                <a:moveTo>
                                  <a:pt x="313817" y="0"/>
                                </a:moveTo>
                                <a:lnTo>
                                  <a:pt x="321945" y="9652"/>
                                </a:lnTo>
                                <a:lnTo>
                                  <a:pt x="31577" y="254437"/>
                                </a:lnTo>
                                <a:lnTo>
                                  <a:pt x="95504" y="243332"/>
                                </a:lnTo>
                                <a:cubicBezTo>
                                  <a:pt x="98933" y="242697"/>
                                  <a:pt x="102235" y="244983"/>
                                  <a:pt x="102743" y="248412"/>
                                </a:cubicBezTo>
                                <a:cubicBezTo>
                                  <a:pt x="103378" y="251968"/>
                                  <a:pt x="101092" y="255143"/>
                                  <a:pt x="97663" y="255778"/>
                                </a:cubicBezTo>
                                <a:lnTo>
                                  <a:pt x="0" y="272796"/>
                                </a:lnTo>
                                <a:lnTo>
                                  <a:pt x="33274" y="179451"/>
                                </a:lnTo>
                                <a:cubicBezTo>
                                  <a:pt x="34417" y="176149"/>
                                  <a:pt x="38100" y="174371"/>
                                  <a:pt x="41402" y="175641"/>
                                </a:cubicBezTo>
                                <a:cubicBezTo>
                                  <a:pt x="44704" y="176784"/>
                                  <a:pt x="46355" y="180467"/>
                                  <a:pt x="45212" y="183769"/>
                                </a:cubicBezTo>
                                <a:lnTo>
                                  <a:pt x="23484" y="244755"/>
                                </a:lnTo>
                                <a:lnTo>
                                  <a:pt x="313817" y="0"/>
                                </a:lnTo>
                                <a:close/>
                              </a:path>
                            </a:pathLst>
                          </a:custGeom>
                          <a:solidFill>
                            <a:srgbClr val="000000"/>
                          </a:solidFill>
                          <a:ln w="0" cap="rnd">
                            <a:noFill/>
                            <a:miter lim="127000"/>
                          </a:ln>
                          <a:effectLst/>
                        </wps:spPr>
                        <wps:bodyPr/>
                      </wps:wsp>
                      <wps:wsp>
                        <wps:cNvPr id="146" name="Shape 146"/>
                        <wps:cNvSpPr/>
                        <wps:spPr>
                          <a:xfrm>
                            <a:off x="2851099" y="4050537"/>
                            <a:ext cx="645922" cy="289814"/>
                          </a:xfrm>
                          <a:custGeom>
                            <a:avLst/>
                            <a:gdLst/>
                            <a:ahLst/>
                            <a:cxnLst/>
                            <a:rect l="0" t="0" r="0" b="0"/>
                            <a:pathLst>
                              <a:path w="645922" h="289814">
                                <a:moveTo>
                                  <a:pt x="4826" y="0"/>
                                </a:moveTo>
                                <a:lnTo>
                                  <a:pt x="615073" y="256559"/>
                                </a:lnTo>
                                <a:lnTo>
                                  <a:pt x="576199" y="204851"/>
                                </a:lnTo>
                                <a:cubicBezTo>
                                  <a:pt x="574167" y="202057"/>
                                  <a:pt x="574675" y="198120"/>
                                  <a:pt x="577469" y="195961"/>
                                </a:cubicBezTo>
                                <a:cubicBezTo>
                                  <a:pt x="580263" y="193929"/>
                                  <a:pt x="584327" y="194437"/>
                                  <a:pt x="586359" y="197231"/>
                                </a:cubicBezTo>
                                <a:lnTo>
                                  <a:pt x="645922" y="276479"/>
                                </a:lnTo>
                                <a:lnTo>
                                  <a:pt x="547624" y="289306"/>
                                </a:lnTo>
                                <a:cubicBezTo>
                                  <a:pt x="544195" y="289814"/>
                                  <a:pt x="541020" y="287274"/>
                                  <a:pt x="540512" y="283845"/>
                                </a:cubicBezTo>
                                <a:cubicBezTo>
                                  <a:pt x="540131" y="280416"/>
                                  <a:pt x="542544" y="277241"/>
                                  <a:pt x="545973" y="276733"/>
                                </a:cubicBezTo>
                                <a:lnTo>
                                  <a:pt x="610102" y="268357"/>
                                </a:lnTo>
                                <a:lnTo>
                                  <a:pt x="0" y="11684"/>
                                </a:lnTo>
                                <a:lnTo>
                                  <a:pt x="4826" y="0"/>
                                </a:lnTo>
                                <a:close/>
                              </a:path>
                            </a:pathLst>
                          </a:custGeom>
                          <a:solidFill>
                            <a:srgbClr val="000000"/>
                          </a:solidFill>
                          <a:ln w="0" cap="rnd">
                            <a:noFill/>
                            <a:miter lim="127000"/>
                          </a:ln>
                          <a:effectLst/>
                        </wps:spPr>
                        <wps:bodyPr/>
                      </wps:wsp>
                      <wps:wsp>
                        <wps:cNvPr id="147" name="Shape 147"/>
                        <wps:cNvSpPr/>
                        <wps:spPr>
                          <a:xfrm>
                            <a:off x="170637" y="233680"/>
                            <a:ext cx="491490" cy="0"/>
                          </a:xfrm>
                          <a:custGeom>
                            <a:avLst/>
                            <a:gdLst/>
                            <a:ahLst/>
                            <a:cxnLst/>
                            <a:rect l="0" t="0" r="0" b="0"/>
                            <a:pathLst>
                              <a:path w="491490">
                                <a:moveTo>
                                  <a:pt x="491490" y="0"/>
                                </a:moveTo>
                                <a:lnTo>
                                  <a:pt x="0" y="0"/>
                                </a:lnTo>
                              </a:path>
                            </a:pathLst>
                          </a:custGeom>
                          <a:noFill/>
                          <a:ln w="9525" cap="flat" cmpd="sng" algn="ctr">
                            <a:solidFill>
                              <a:srgbClr val="000000"/>
                            </a:solidFill>
                            <a:prstDash val="solid"/>
                            <a:round/>
                          </a:ln>
                          <a:effectLst/>
                        </wps:spPr>
                        <wps:bodyPr/>
                      </wps:wsp>
                      <wps:wsp>
                        <wps:cNvPr id="148" name="Shape 148"/>
                        <wps:cNvSpPr/>
                        <wps:spPr>
                          <a:xfrm>
                            <a:off x="157937" y="990599"/>
                            <a:ext cx="491490" cy="0"/>
                          </a:xfrm>
                          <a:custGeom>
                            <a:avLst/>
                            <a:gdLst/>
                            <a:ahLst/>
                            <a:cxnLst/>
                            <a:rect l="0" t="0" r="0" b="0"/>
                            <a:pathLst>
                              <a:path w="491490">
                                <a:moveTo>
                                  <a:pt x="491490" y="0"/>
                                </a:moveTo>
                                <a:lnTo>
                                  <a:pt x="0" y="0"/>
                                </a:lnTo>
                              </a:path>
                            </a:pathLst>
                          </a:custGeom>
                          <a:noFill/>
                          <a:ln w="9525" cap="flat" cmpd="sng" algn="ctr">
                            <a:solidFill>
                              <a:srgbClr val="000000"/>
                            </a:solidFill>
                            <a:prstDash val="solid"/>
                            <a:round/>
                          </a:ln>
                          <a:effectLst/>
                        </wps:spPr>
                        <wps:bodyPr/>
                      </wps:wsp>
                      <wps:wsp>
                        <wps:cNvPr id="149" name="Shape 149"/>
                        <wps:cNvSpPr/>
                        <wps:spPr>
                          <a:xfrm>
                            <a:off x="171907" y="2902585"/>
                            <a:ext cx="491490" cy="0"/>
                          </a:xfrm>
                          <a:custGeom>
                            <a:avLst/>
                            <a:gdLst/>
                            <a:ahLst/>
                            <a:cxnLst/>
                            <a:rect l="0" t="0" r="0" b="0"/>
                            <a:pathLst>
                              <a:path w="491490">
                                <a:moveTo>
                                  <a:pt x="491490" y="0"/>
                                </a:moveTo>
                                <a:lnTo>
                                  <a:pt x="0" y="0"/>
                                </a:lnTo>
                              </a:path>
                            </a:pathLst>
                          </a:custGeom>
                          <a:noFill/>
                          <a:ln w="9525" cap="flat" cmpd="sng" algn="ctr">
                            <a:solidFill>
                              <a:srgbClr val="000000"/>
                            </a:solidFill>
                            <a:prstDash val="solid"/>
                            <a:round/>
                          </a:ln>
                          <a:effectLst/>
                        </wps:spPr>
                        <wps:bodyPr/>
                      </wps:wsp>
                      <wps:wsp>
                        <wps:cNvPr id="150" name="Shape 150"/>
                        <wps:cNvSpPr/>
                        <wps:spPr>
                          <a:xfrm>
                            <a:off x="149682" y="3733799"/>
                            <a:ext cx="491490" cy="0"/>
                          </a:xfrm>
                          <a:custGeom>
                            <a:avLst/>
                            <a:gdLst/>
                            <a:ahLst/>
                            <a:cxnLst/>
                            <a:rect l="0" t="0" r="0" b="0"/>
                            <a:pathLst>
                              <a:path w="491490">
                                <a:moveTo>
                                  <a:pt x="491490" y="0"/>
                                </a:moveTo>
                                <a:lnTo>
                                  <a:pt x="0" y="0"/>
                                </a:lnTo>
                              </a:path>
                            </a:pathLst>
                          </a:custGeom>
                          <a:noFill/>
                          <a:ln w="9525" cap="flat" cmpd="sng" algn="ctr">
                            <a:solidFill>
                              <a:srgbClr val="000000"/>
                            </a:solidFill>
                            <a:prstDash val="solid"/>
                            <a:round/>
                          </a:ln>
                          <a:effectLst/>
                        </wps:spPr>
                        <wps:bodyPr/>
                      </wps:wsp>
                      <wps:wsp>
                        <wps:cNvPr id="151" name="Shape 151"/>
                        <wps:cNvSpPr/>
                        <wps:spPr>
                          <a:xfrm>
                            <a:off x="163652" y="5594349"/>
                            <a:ext cx="491490" cy="0"/>
                          </a:xfrm>
                          <a:custGeom>
                            <a:avLst/>
                            <a:gdLst/>
                            <a:ahLst/>
                            <a:cxnLst/>
                            <a:rect l="0" t="0" r="0" b="0"/>
                            <a:pathLst>
                              <a:path w="491490">
                                <a:moveTo>
                                  <a:pt x="491490" y="0"/>
                                </a:moveTo>
                                <a:lnTo>
                                  <a:pt x="0" y="0"/>
                                </a:lnTo>
                              </a:path>
                            </a:pathLst>
                          </a:custGeom>
                          <a:noFill/>
                          <a:ln w="9525" cap="flat" cmpd="sng" algn="ctr">
                            <a:solidFill>
                              <a:srgbClr val="000000"/>
                            </a:solidFill>
                            <a:prstDash val="solid"/>
                            <a:round/>
                          </a:ln>
                          <a:effectLst/>
                        </wps:spPr>
                        <wps:bodyPr/>
                      </wps:wsp>
                      <wps:wsp>
                        <wps:cNvPr id="152" name="Shape 152"/>
                        <wps:cNvSpPr/>
                        <wps:spPr>
                          <a:xfrm>
                            <a:off x="167462" y="1939924"/>
                            <a:ext cx="491490" cy="0"/>
                          </a:xfrm>
                          <a:custGeom>
                            <a:avLst/>
                            <a:gdLst/>
                            <a:ahLst/>
                            <a:cxnLst/>
                            <a:rect l="0" t="0" r="0" b="0"/>
                            <a:pathLst>
                              <a:path w="491490">
                                <a:moveTo>
                                  <a:pt x="491490" y="0"/>
                                </a:moveTo>
                                <a:lnTo>
                                  <a:pt x="0" y="0"/>
                                </a:lnTo>
                              </a:path>
                            </a:pathLst>
                          </a:custGeom>
                          <a:noFill/>
                          <a:ln w="9525" cap="flat" cmpd="sng" algn="ctr">
                            <a:solidFill>
                              <a:srgbClr val="000000"/>
                            </a:solidFill>
                            <a:prstDash val="solid"/>
                            <a:round/>
                          </a:ln>
                          <a:effectLst/>
                        </wps:spPr>
                        <wps:bodyPr/>
                      </wps:wsp>
                      <wps:wsp>
                        <wps:cNvPr id="153" name="Shape 153"/>
                        <wps:cNvSpPr/>
                        <wps:spPr>
                          <a:xfrm>
                            <a:off x="161747" y="233680"/>
                            <a:ext cx="8890" cy="6176645"/>
                          </a:xfrm>
                          <a:custGeom>
                            <a:avLst/>
                            <a:gdLst/>
                            <a:ahLst/>
                            <a:cxnLst/>
                            <a:rect l="0" t="0" r="0" b="0"/>
                            <a:pathLst>
                              <a:path w="8890" h="6176645">
                                <a:moveTo>
                                  <a:pt x="8890" y="0"/>
                                </a:moveTo>
                                <a:lnTo>
                                  <a:pt x="0" y="6176645"/>
                                </a:lnTo>
                              </a:path>
                            </a:pathLst>
                          </a:custGeom>
                          <a:noFill/>
                          <a:ln w="9525" cap="flat" cmpd="sng" algn="ctr">
                            <a:solidFill>
                              <a:srgbClr val="000000"/>
                            </a:solidFill>
                            <a:prstDash val="solid"/>
                            <a:round/>
                          </a:ln>
                          <a:effectLst/>
                        </wps:spPr>
                        <wps:bodyPr/>
                      </wps:wsp>
                      <wps:wsp>
                        <wps:cNvPr id="155" name="Shape 155"/>
                        <wps:cNvSpPr/>
                        <wps:spPr>
                          <a:xfrm>
                            <a:off x="655142" y="6042024"/>
                            <a:ext cx="2311400" cy="664210"/>
                          </a:xfrm>
                          <a:custGeom>
                            <a:avLst/>
                            <a:gdLst/>
                            <a:ahLst/>
                            <a:cxnLst/>
                            <a:rect l="0" t="0" r="0" b="0"/>
                            <a:pathLst>
                              <a:path w="2311400" h="664210">
                                <a:moveTo>
                                  <a:pt x="0" y="664210"/>
                                </a:moveTo>
                                <a:lnTo>
                                  <a:pt x="2311400" y="664210"/>
                                </a:lnTo>
                                <a:lnTo>
                                  <a:pt x="2311400" y="0"/>
                                </a:lnTo>
                                <a:lnTo>
                                  <a:pt x="0" y="0"/>
                                </a:lnTo>
                                <a:close/>
                              </a:path>
                            </a:pathLst>
                          </a:custGeom>
                          <a:noFill/>
                          <a:ln w="25400" cap="rnd" cmpd="sng" algn="ctr">
                            <a:solidFill>
                              <a:srgbClr val="000000"/>
                            </a:solidFill>
                            <a:prstDash val="solid"/>
                            <a:miter lim="101600"/>
                          </a:ln>
                          <a:effectLst/>
                        </wps:spPr>
                        <wps:bodyPr/>
                      </wps:wsp>
                      <wps:wsp>
                        <wps:cNvPr id="156" name="Rectangle 156"/>
                        <wps:cNvSpPr/>
                        <wps:spPr>
                          <a:xfrm>
                            <a:off x="1364310" y="6142986"/>
                            <a:ext cx="1832741" cy="184382"/>
                          </a:xfrm>
                          <a:prstGeom prst="rect">
                            <a:avLst/>
                          </a:prstGeom>
                          <a:ln>
                            <a:noFill/>
                          </a:ln>
                        </wps:spPr>
                        <wps:txbx>
                          <w:txbxContent>
                            <w:p w:rsidR="00393985" w:rsidRDefault="00393985" w:rsidP="00366DEA">
                              <w:r>
                                <w:rPr>
                                  <w:sz w:val="24"/>
                                </w:rPr>
                                <w:t xml:space="preserve">Антикоррупционная </w:t>
                              </w:r>
                            </w:p>
                          </w:txbxContent>
                        </wps:txbx>
                        <wps:bodyPr horzOverflow="overflow" vert="horz" lIns="0" tIns="0" rIns="0" bIns="0" rtlCol="0">
                          <a:noAutofit/>
                        </wps:bodyPr>
                      </wps:wsp>
                      <wps:wsp>
                        <wps:cNvPr id="157" name="Rectangle 157"/>
                        <wps:cNvSpPr/>
                        <wps:spPr>
                          <a:xfrm>
                            <a:off x="1193622" y="6318626"/>
                            <a:ext cx="1690046" cy="184382"/>
                          </a:xfrm>
                          <a:prstGeom prst="rect">
                            <a:avLst/>
                          </a:prstGeom>
                          <a:ln>
                            <a:noFill/>
                          </a:ln>
                        </wps:spPr>
                        <wps:txbx>
                          <w:txbxContent>
                            <w:p w:rsidR="00393985" w:rsidRDefault="00393985" w:rsidP="00366DEA">
                              <w:r>
                                <w:rPr>
                                  <w:sz w:val="24"/>
                                </w:rPr>
                                <w:t xml:space="preserve">оговорка (вариант) </w:t>
                              </w:r>
                            </w:p>
                          </w:txbxContent>
                        </wps:txbx>
                        <wps:bodyPr horzOverflow="overflow" vert="horz" lIns="0" tIns="0" rIns="0" bIns="0" rtlCol="0">
                          <a:noAutofit/>
                        </wps:bodyPr>
                      </wps:wsp>
                      <wps:wsp>
                        <wps:cNvPr id="29806" name="Rectangle 29806"/>
                        <wps:cNvSpPr/>
                        <wps:spPr>
                          <a:xfrm>
                            <a:off x="2203577" y="6498459"/>
                            <a:ext cx="168842" cy="184382"/>
                          </a:xfrm>
                          <a:prstGeom prst="rect">
                            <a:avLst/>
                          </a:prstGeom>
                          <a:ln>
                            <a:noFill/>
                          </a:ln>
                        </wps:spPr>
                        <wps:txbx>
                          <w:txbxContent>
                            <w:p w:rsidR="00393985" w:rsidRDefault="00393985" w:rsidP="00366DEA">
                              <w:r>
                                <w:rPr>
                                  <w:sz w:val="24"/>
                                </w:rPr>
                                <w:t>6)</w:t>
                              </w:r>
                            </w:p>
                          </w:txbxContent>
                        </wps:txbx>
                        <wps:bodyPr horzOverflow="overflow" vert="horz" lIns="0" tIns="0" rIns="0" bIns="0" rtlCol="0">
                          <a:noAutofit/>
                        </wps:bodyPr>
                      </wps:wsp>
                      <wps:wsp>
                        <wps:cNvPr id="29805" name="Rectangle 29805"/>
                        <wps:cNvSpPr/>
                        <wps:spPr>
                          <a:xfrm>
                            <a:off x="1291158" y="6498459"/>
                            <a:ext cx="67496" cy="184382"/>
                          </a:xfrm>
                          <a:prstGeom prst="rect">
                            <a:avLst/>
                          </a:prstGeom>
                          <a:ln>
                            <a:noFill/>
                          </a:ln>
                        </wps:spPr>
                        <wps:txbx>
                          <w:txbxContent>
                            <w:p w:rsidR="00393985" w:rsidRDefault="00393985" w:rsidP="00366DEA">
                              <w:r>
                                <w:rPr>
                                  <w:sz w:val="24"/>
                                </w:rPr>
                                <w:t>(</w:t>
                              </w:r>
                            </w:p>
                          </w:txbxContent>
                        </wps:txbx>
                        <wps:bodyPr horzOverflow="overflow" vert="horz" lIns="0" tIns="0" rIns="0" bIns="0" rtlCol="0">
                          <a:noAutofit/>
                        </wps:bodyPr>
                      </wps:wsp>
                      <wps:wsp>
                        <wps:cNvPr id="29808" name="Rectangle 29808"/>
                        <wps:cNvSpPr/>
                        <wps:spPr>
                          <a:xfrm>
                            <a:off x="1341907" y="6498459"/>
                            <a:ext cx="1146021" cy="184382"/>
                          </a:xfrm>
                          <a:prstGeom prst="rect">
                            <a:avLst/>
                          </a:prstGeom>
                          <a:ln>
                            <a:noFill/>
                          </a:ln>
                        </wps:spPr>
                        <wps:txbx>
                          <w:txbxContent>
                            <w:p w:rsidR="00393985" w:rsidRDefault="00393985" w:rsidP="00366DEA">
                              <w:r>
                                <w:rPr>
                                  <w:sz w:val="24"/>
                                </w:rPr>
                                <w:t xml:space="preserve">Приложение </w:t>
                              </w:r>
                            </w:p>
                          </w:txbxContent>
                        </wps:txbx>
                        <wps:bodyPr horzOverflow="overflow" vert="horz" lIns="0" tIns="0" rIns="0" bIns="0" rtlCol="0">
                          <a:noAutofit/>
                        </wps:bodyPr>
                      </wps:wsp>
                      <wps:wsp>
                        <wps:cNvPr id="159" name="Rectangle 159"/>
                        <wps:cNvSpPr/>
                        <wps:spPr>
                          <a:xfrm>
                            <a:off x="2330526" y="6498459"/>
                            <a:ext cx="50673" cy="184382"/>
                          </a:xfrm>
                          <a:prstGeom prst="rect">
                            <a:avLst/>
                          </a:prstGeom>
                          <a:ln>
                            <a:noFill/>
                          </a:ln>
                        </wps:spPr>
                        <wps:txbx>
                          <w:txbxContent>
                            <w:p w:rsidR="00393985" w:rsidRDefault="00393985" w:rsidP="00366DEA">
                              <w:r>
                                <w:rPr>
                                  <w:sz w:val="24"/>
                                </w:rPr>
                                <w:t xml:space="preserve"> </w:t>
                              </w:r>
                            </w:p>
                          </w:txbxContent>
                        </wps:txbx>
                        <wps:bodyPr horzOverflow="overflow" vert="horz" lIns="0" tIns="0" rIns="0" bIns="0" rtlCol="0">
                          <a:noAutofit/>
                        </wps:bodyPr>
                      </wps:wsp>
                      <wps:wsp>
                        <wps:cNvPr id="160" name="Shape 160"/>
                        <wps:cNvSpPr/>
                        <wps:spPr>
                          <a:xfrm>
                            <a:off x="168732" y="6359524"/>
                            <a:ext cx="491490" cy="0"/>
                          </a:xfrm>
                          <a:custGeom>
                            <a:avLst/>
                            <a:gdLst/>
                            <a:ahLst/>
                            <a:cxnLst/>
                            <a:rect l="0" t="0" r="0" b="0"/>
                            <a:pathLst>
                              <a:path w="491490">
                                <a:moveTo>
                                  <a:pt x="491490" y="0"/>
                                </a:moveTo>
                                <a:lnTo>
                                  <a:pt x="0" y="0"/>
                                </a:lnTo>
                              </a:path>
                            </a:pathLst>
                          </a:custGeom>
                          <a:noFill/>
                          <a:ln w="9525" cap="flat" cmpd="sng" algn="ctr">
                            <a:solidFill>
                              <a:srgbClr val="000000"/>
                            </a:solidFill>
                            <a:prstDash val="solid"/>
                            <a:round/>
                          </a:ln>
                          <a:effectLst/>
                        </wps:spPr>
                        <wps:bodyPr/>
                      </wps:wsp>
                    </wpg:wgp>
                  </a:graphicData>
                </a:graphic>
              </wp:inline>
            </w:drawing>
          </mc:Choice>
          <mc:Fallback>
            <w:pict>
              <v:group w14:anchorId="5E1B1073" id="Group 29912" o:spid="_x0000_s1026" style="width:434.75pt;height:528.05pt;mso-position-horizontal-relative:char;mso-position-vertical-relative:line" coordsize="55211,67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">
                <v:rect id="Rectangle 87" o:spid="_x0000_s1027" style="position:absolute;top:700;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393985" w:rsidRDefault="00393985" w:rsidP="00366DEA">
                        <w:r>
                          <w:t xml:space="preserve"> </w:t>
                        </w:r>
                      </w:p>
                    </w:txbxContent>
                  </v:textbox>
                </v:rect>
                <v:rect id="Rectangle 88" o:spid="_x0000_s1028" style="position:absolute;top:3824;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393985" w:rsidRDefault="00393985" w:rsidP="00366DEA">
                        <w:r>
                          <w:t xml:space="preserve"> </w:t>
                        </w:r>
                      </w:p>
                    </w:txbxContent>
                  </v:textbox>
                </v:rect>
                <v:rect id="Rectangle 89" o:spid="_x0000_s1029" style="position:absolute;top:6948;width:466;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393985" w:rsidRDefault="00393985" w:rsidP="00366DEA">
                        <w:r>
                          <w:t xml:space="preserve"> </w:t>
                        </w:r>
                      </w:p>
                    </w:txbxContent>
                  </v:textbox>
                </v:rect>
                <v:rect id="Rectangle 90" o:spid="_x0000_s1030" style="position:absolute;top:10057;width:466;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393985" w:rsidRDefault="00393985" w:rsidP="00366DEA">
                        <w:r>
                          <w:t xml:space="preserve"> </w:t>
                        </w:r>
                      </w:p>
                    </w:txbxContent>
                  </v:textbox>
                </v:rect>
                <v:rect id="Rectangle 91" o:spid="_x0000_s1031" style="position:absolute;top:13182;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393985" w:rsidRDefault="00393985" w:rsidP="00366DEA">
                        <w:r>
                          <w:rPr>
                            <w:color w:val="332E2D"/>
                          </w:rPr>
                          <w:t xml:space="preserve"> </w:t>
                        </w:r>
                      </w:p>
                    </w:txbxContent>
                  </v:textbox>
                </v:rect>
                <v:rect id="Rectangle 92" o:spid="_x0000_s1032" style="position:absolute;top:16290;width:466;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393985" w:rsidRDefault="00393985" w:rsidP="00366DEA">
                        <w:r>
                          <w:t xml:space="preserve"> </w:t>
                        </w:r>
                      </w:p>
                    </w:txbxContent>
                  </v:textbox>
                </v:rect>
                <v:rect id="Rectangle 93" o:spid="_x0000_s1033" style="position:absolute;left:18291;top:16290;width:466;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393985" w:rsidRDefault="00393985" w:rsidP="00366DEA">
                        <w:r>
                          <w:rPr>
                            <w:color w:val="332E2D"/>
                          </w:rPr>
                          <w:t xml:space="preserve"> </w:t>
                        </w:r>
                      </w:p>
                    </w:txbxContent>
                  </v:textbox>
                </v:rect>
                <v:shape id="Shape 95" o:spid="_x0000_s1034" style="position:absolute;left:6621;width:23114;height:5949;visibility:visible;mso-wrap-style:square;v-text-anchor:top" coordsize="2311400,594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OasMA&#10;AADbAAAADwAAAGRycy9kb3ducmV2LnhtbESPQWvCQBSE74X+h+UJvTUbhYqNWUUEQWguain09sw+&#10;s8Hs23R3a9J/3y0UPA4z8w1TrkfbiRv50DpWMM1yEMS10y03Ct5Pu+cFiBCRNXaOScEPBVivHh9K&#10;LLQb+EC3Y2xEgnAoUIGJsS+kDLUhiyFzPXHyLs5bjEn6RmqPQ4LbTs7yfC4ttpwWDPa0NVRfj99W&#10;wdvH9jQj1mTCp61Mm5+rr4tX6mkybpYgIo3xHv5v77WC1xf4+5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XOasMAAADbAAAADwAAAAAAAAAAAAAAAACYAgAAZHJzL2Rv&#10;d25yZXYueG1sUEsFBgAAAAAEAAQA9QAAAIgDAAAAAA==&#10;" path="m,594995r2311400,l2311400,,,,,594995xe" filled="f" strokeweight="2pt">
                  <v:stroke miterlimit="83231f" joinstyle="miter" endcap="round"/>
                  <v:path arrowok="t" textboxrect="0,0,2311400,594995"/>
                </v:shape>
                <v:rect id="Rectangle 96" o:spid="_x0000_s1035" style="position:absolute;left:13719;top:1530;width:1832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393985" w:rsidRDefault="00393985" w:rsidP="00366DEA">
                        <w:r>
                          <w:rPr>
                            <w:sz w:val="24"/>
                          </w:rPr>
                          <w:t xml:space="preserve">Антикоррупционная </w:t>
                        </w:r>
                      </w:p>
                    </w:txbxContent>
                  </v:textbox>
                </v:rect>
                <v:rect id="Rectangle 97" o:spid="_x0000_s1036" style="position:absolute;left:10865;top:3328;width:1943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filled="f" stroked="f">
                  <v:textbox inset="0,0,0,0">
                    <w:txbxContent>
                      <w:p w:rsidR="00393985" w:rsidRDefault="00393985" w:rsidP="00366DEA">
                        <w:r>
                          <w:rPr>
                            <w:sz w:val="24"/>
                          </w:rPr>
                          <w:t>политика организации</w:t>
                        </w:r>
                      </w:p>
                    </w:txbxContent>
                  </v:textbox>
                </v:rect>
                <v:rect id="Rectangle 98" o:spid="_x0000_s1037" style="position:absolute;left:25484;top:3328;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393985" w:rsidRDefault="00393985" w:rsidP="00366DEA">
                        <w:r>
                          <w:rPr>
                            <w:sz w:val="24"/>
                          </w:rPr>
                          <w:t xml:space="preserve"> </w:t>
                        </w:r>
                      </w:p>
                    </w:txbxContent>
                  </v:textbox>
                </v:rect>
                <v:shape id="Shape 100" o:spid="_x0000_s1038" style="position:absolute;left:6621;top:6730;width:23114;height:7068;visibility:visible;mso-wrap-style:square;v-text-anchor:top" coordsize="2311400,706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XWMMA&#10;AADcAAAADwAAAGRycy9kb3ducmV2LnhtbESPQYvCMBCF74L/IYywN01dYZGuUUQs7EEPW/fibWjG&#10;NthMShO1/vudg+BthvfmvW9Wm8G36k59dIENzGcZKOIqWMe1gb9TMV2CignZYhuYDDwpwmY9Hq0w&#10;t+HBv3QvU60khGOOBpqUulzrWDXkMc5CRyzaJfQek6x9rW2PDwn3rf7Msi/t0bE0NNjRrqHqWt68&#10;gfPucuhce7yl/blc0MIV8YSFMR+TYfsNKtGQ3ubX9Y8V/Ezw5Rm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MXWMMAAADcAAAADwAAAAAAAAAAAAAAAACYAgAAZHJzL2Rv&#10;d25yZXYueG1sUEsFBgAAAAAEAAQA9QAAAIgDAAAAAA==&#10;" path="m,706755r2311400,l2311400,,,,,706755xe" filled="f" strokeweight="2pt">
                  <v:stroke miterlimit="83231f" joinstyle="miter" endcap="round"/>
                  <v:path arrowok="t" textboxrect="0,0,2311400,706755"/>
                </v:shape>
                <v:rect id="Rectangle 101" o:spid="_x0000_s1039" style="position:absolute;left:12820;top:7946;width:2074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393985" w:rsidRDefault="00393985" w:rsidP="00366DEA">
                        <w:r>
                          <w:rPr>
                            <w:sz w:val="24"/>
                          </w:rPr>
                          <w:t xml:space="preserve">Положение о комиссии </w:t>
                        </w:r>
                      </w:p>
                    </w:txbxContent>
                  </v:textbox>
                </v:rect>
                <v:rect id="Rectangle 102" o:spid="_x0000_s1040" style="position:absolute;left:7680;top:9698;width:1853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393985" w:rsidRDefault="00393985" w:rsidP="00366DEA">
                        <w:r>
                          <w:rPr>
                            <w:sz w:val="24"/>
                          </w:rPr>
                          <w:t xml:space="preserve">по противодействию </w:t>
                        </w:r>
                      </w:p>
                    </w:txbxContent>
                  </v:textbox>
                </v:rect>
                <v:rect id="Rectangle 103" o:spid="_x0000_s1041" style="position:absolute;left:21613;top:9698;width:987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393985" w:rsidRDefault="00393985" w:rsidP="00366DEA">
                        <w:r>
                          <w:rPr>
                            <w:sz w:val="24"/>
                          </w:rPr>
                          <w:t xml:space="preserve">коррупции </w:t>
                        </w:r>
                      </w:p>
                    </w:txbxContent>
                  </v:textbox>
                </v:rect>
                <v:rect id="Rectangle 29796" o:spid="_x0000_s1042" style="position:absolute;left:22111;top:11497;width:16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9nf8cA&#10;AADeAAAADwAAAGRycy9kb3ducmV2LnhtbESPQWvCQBSE74X+h+UVvNVNPVgTXUOoluRYtWC9PbKv&#10;SWj2bchuTeyv7wqCx2FmvmFW6WhacabeNZYVvEwjEMSl1Q1XCj4P788LEM4ja2wtk4ILOUjXjw8r&#10;TLQdeEfnva9EgLBLUEHtfZdI6cqaDLqp7YiD9217gz7IvpK6xyHATStnUTSXBhsOCzV29FZT+bP/&#10;NQryRZd9FfZvqNrtKT9+HOPNIfZKTZ7GbAnC0+jv4Vu70Apm8Ws8h+udcAX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PZ3/HAAAA3gAAAA8AAAAAAAAAAAAAAAAAmAIAAGRy&#10;cy9kb3ducmV2LnhtbFBLBQYAAAAABAAEAPUAAACMAwAAAAA=&#10;" filled="f" stroked="f">
                  <v:textbox inset="0,0,0,0">
                    <w:txbxContent>
                      <w:p w:rsidR="00393985" w:rsidRDefault="00393985" w:rsidP="00366DEA">
                        <w:r>
                          <w:rPr>
                            <w:sz w:val="24"/>
                          </w:rPr>
                          <w:t>1)</w:t>
                        </w:r>
                      </w:p>
                    </w:txbxContent>
                  </v:textbox>
                </v:rect>
                <v:rect id="Rectangle 29797" o:spid="_x0000_s1043" style="position:absolute;left:13495;top:11497;width:1146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C5MYA&#10;AADeAAAADwAAAGRycy9kb3ducmV2LnhtbESPQYvCMBSE74L/ITxhb5rqYbXVKOKu6NFVQb09mmdb&#10;bF5KE213f71ZEDwOM/MNM1u0phQPql1hWcFwEIEgTq0uOFNwPKz7ExDOI2ssLZOCX3KwmHc7M0y0&#10;bfiHHnufiQBhl6CC3PsqkdKlORl0A1sRB+9qa4M+yDqTusYmwE0pR1H0KQ0WHBZyrGiVU3rb342C&#10;zaRanrf2r8nK78vmtDvFX4fYK/XRa5dTEJ5a/w6/2lutYBSP4zH83wlX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PC5MYAAADeAAAADwAAAAAAAAAAAAAAAACYAgAAZHJz&#10;L2Rvd25yZXYueG1sUEsFBgAAAAAEAAQA9QAAAIsDAAAAAA==&#10;" filled="f" stroked="f">
                  <v:textbox inset="0,0,0,0">
                    <w:txbxContent>
                      <w:p w:rsidR="00393985" w:rsidRDefault="00393985" w:rsidP="00366DEA">
                        <w:r>
                          <w:rPr>
                            <w:sz w:val="24"/>
                          </w:rPr>
                          <w:t xml:space="preserve">Приложение </w:t>
                        </w:r>
                      </w:p>
                    </w:txbxContent>
                  </v:textbox>
                </v:rect>
                <v:rect id="Rectangle 29795" o:spid="_x0000_s1044" style="position:absolute;left:12987;top:11497;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35CMcA&#10;AADeAAAADwAAAGRycy9kb3ducmV2LnhtbESPQWvCQBSE7wX/w/IEb3WjYGtiVhHbosdWhejtkX0m&#10;wezbkN2a1F/vFgo9DjPzDZOuelOLG7WusqxgMo5AEOdWV1woOB4+nucgnEfWWFsmBT/kYLUcPKWY&#10;aNvxF932vhABwi5BBaX3TSKly0sy6Ma2IQ7exbYGfZBtIXWLXYCbWk6j6EUarDgslNjQpqT8uv82&#10;CrbzZn3a2XtX1O/nbfaZxW+H2Cs1GvbrBQhPvf8P/7V3WsE0fo1n8HsnX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d+QjHAAAA3gAAAA8AAAAAAAAAAAAAAAAAmAIAAGRy&#10;cy9kb3ducmV2LnhtbFBLBQYAAAAABAAEAPUAAACMAwAAAAA=&#10;" filled="f" stroked="f">
                  <v:textbox inset="0,0,0,0">
                    <w:txbxContent>
                      <w:p w:rsidR="00393985" w:rsidRDefault="00393985" w:rsidP="00366DEA">
                        <w:r>
                          <w:rPr>
                            <w:sz w:val="24"/>
                          </w:rPr>
                          <w:t>(</w:t>
                        </w:r>
                      </w:p>
                    </w:txbxContent>
                  </v:textbox>
                </v:rect>
                <v:rect id="Rectangle 105" o:spid="_x0000_s1045" style="position:absolute;left:23381;top:11497;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393985" w:rsidRDefault="00393985" w:rsidP="00366DEA">
                        <w:r>
                          <w:rPr>
                            <w:sz w:val="24"/>
                          </w:rPr>
                          <w:t xml:space="preserve"> </w:t>
                        </w:r>
                      </w:p>
                    </w:txbxContent>
                  </v:textbox>
                </v:rect>
                <v:shape id="Shape 107" o:spid="_x0000_s1046" style="position:absolute;left:6621;top:50831;width:23114;height:8884;visibility:visible;mso-wrap-style:square;v-text-anchor:top" coordsize="2311400,888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dmtMQA&#10;AADcAAAADwAAAGRycy9kb3ducmV2LnhtbERP32vCMBB+F/wfwg32pukE56hGqYPBBoMxFaZvR3M2&#10;pc2lJpnW/34ZCL7dx/fzFqvetuJMPtSOFTyNMxDEpdM1Vwp227fRC4gQkTW2jknBlQKslsPBAnPt&#10;LvxN502sRArhkKMCE2OXSxlKQxbD2HXEiTs6bzEm6CupPV5SuG3lJMuepcWaU4PBjl4Nlc3m1yo4&#10;nT6bn0nxVbTr6eHjOvWN2e0bpR4f+mIOIlIf7+Kb+12n+dkM/p9JF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XZrTEAAAA3AAAAA8AAAAAAAAAAAAAAAAAmAIAAGRycy9k&#10;b3ducmV2LnhtbFBLBQYAAAAABAAEAPUAAACJAwAAAAA=&#10;" path="m,888365r2311400,l2311400,,,,,888365xe" filled="f" strokeweight="2pt">
                  <v:stroke miterlimit="83231f" joinstyle="miter" endcap="round"/>
                  <v:path arrowok="t" textboxrect="0,0,2311400,888365"/>
                </v:shape>
                <v:rect id="Rectangle 108" o:spid="_x0000_s1047" style="position:absolute;left:14557;top:52087;width:1612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3gTMUA&#10;AADcAAAADwAAAGRycy9kb3ducmV2LnhtbESPzW7CQAyE75V4h5WRuJVNOVSQsiBUQHDkT4LerKyb&#10;RM16o+yWBJ4eH5C42ZrxzOfpvHOVulITSs8GPoYJKOLM25JzA6fj+n0MKkRki5VnMnCjAPNZ722K&#10;qfUt7+l6iLmSEA4pGihirFOtQ1aQwzD0NbFov75xGGVtcm0bbCXcVXqUJJ/aYcnSUGBN3wVlf4d/&#10;Z2AzrheXrb+3ebX62Zx358nyOInGDPrd4gtUpC6+zM/rrRX8RGj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eBMxQAAANwAAAAPAAAAAAAAAAAAAAAAAJgCAABkcnMv&#10;ZG93bnJldi54bWxQSwUGAAAAAAQABAD1AAAAigMAAAAA&#10;" filled="f" stroked="f">
                  <v:textbox inset="0,0,0,0">
                    <w:txbxContent>
                      <w:p w:rsidR="00393985" w:rsidRDefault="00393985" w:rsidP="00366DEA">
                        <w:r>
                          <w:rPr>
                            <w:sz w:val="24"/>
                          </w:rPr>
                          <w:t xml:space="preserve">Регламент обмена </w:t>
                        </w:r>
                      </w:p>
                    </w:txbxContent>
                  </v:textbox>
                </v:rect>
                <v:rect id="Rectangle 109" o:spid="_x0000_s1048" style="position:absolute;left:8137;top:53840;width:271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393985" w:rsidRDefault="00393985" w:rsidP="00366DEA">
                        <w:r>
                          <w:rPr>
                            <w:sz w:val="24"/>
                          </w:rPr>
                          <w:t xml:space="preserve">подарками и знаками делового </w:t>
                        </w:r>
                      </w:p>
                    </w:txbxContent>
                  </v:textbox>
                </v:rect>
                <v:rect id="Rectangle 110" o:spid="_x0000_s1049" style="position:absolute;left:13018;top:55592;width:1422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393985" w:rsidRDefault="00393985" w:rsidP="00366DEA">
                        <w:r>
                          <w:rPr>
                            <w:sz w:val="24"/>
                          </w:rPr>
                          <w:t xml:space="preserve">гостеприимства </w:t>
                        </w:r>
                      </w:p>
                    </w:txbxContent>
                  </v:textbox>
                </v:rect>
                <v:rect id="Rectangle 111" o:spid="_x0000_s1050" style="position:absolute;left:23716;top:55592;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393985" w:rsidRDefault="00393985" w:rsidP="00366DEA">
                        <w:r>
                          <w:rPr>
                            <w:sz w:val="24"/>
                          </w:rPr>
                          <w:t xml:space="preserve"> </w:t>
                        </w:r>
                      </w:p>
                    </w:txbxContent>
                  </v:textbox>
                </v:rect>
                <v:rect id="Rectangle 29801" o:spid="_x0000_s1051" style="position:absolute;left:15228;top:57391;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2scA&#10;AADeAAAADwAAAGRycy9kb3ducmV2LnhtbESPQWvCQBSE70L/w/IK3sxGDyVJXUVaxRxbU0h7e2Sf&#10;STD7NmS3JvbXdwsFj8PMfMOst5PpxJUG11pWsIxiEMSV1S3XCj6KwyIB4Tyyxs4yKbiRg+3mYbbG&#10;TNuR3+l68rUIEHYZKmi87zMpXdWQQRfZnjh4ZzsY9EEOtdQDjgFuOrmK4ydpsOWw0GBPLw1Vl9O3&#10;UXBM+t1nbn/Gutt/Hcu3Mn0tUq/U/HHaPYPwNPl7+L+dawWrNImX8HcnXA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Y/trHAAAA3gAAAA8AAAAAAAAAAAAAAAAAmAIAAGRy&#10;cy9kb3ducmV2LnhtbFBLBQYAAAAABAAEAPUAAACMAwAAAAA=&#10;" filled="f" stroked="f">
                  <v:textbox inset="0,0,0,0">
                    <w:txbxContent>
                      <w:p w:rsidR="00393985" w:rsidRDefault="00393985" w:rsidP="00366DEA">
                        <w:r>
                          <w:rPr>
                            <w:sz w:val="24"/>
                          </w:rPr>
                          <w:t>(</w:t>
                        </w:r>
                      </w:p>
                    </w:txbxContent>
                  </v:textbox>
                </v:rect>
                <v:rect id="Rectangle 29804" o:spid="_x0000_s1052" style="position:absolute;left:15735;top:57391;width:1146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9dQsYA&#10;AADeAAAADwAAAGRycy9kb3ducmV2LnhtbESPQWvCQBSE7wX/w/IEb3WjFEmiq4i26LFVQb09ss8k&#10;mH0bslsT/fXdguBxmJlvmNmiM5W4UeNKywpGwwgEcWZ1ybmCw/7rPQbhPLLGyjIpuJODxbz3NsNU&#10;25Z/6LbzuQgQdikqKLyvUyldVpBBN7Q1cfAutjHog2xyqRtsA9xUchxFE2mw5LBQYE2rgrLr7tco&#10;2MT18rS1jzavPs+b4/cxWe8Tr9Sg3y2nIDx1/hV+trdawTiJow/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9dQsYAAADeAAAADwAAAAAAAAAAAAAAAACYAgAAZHJz&#10;L2Rvd25yZXYueG1sUEsFBgAAAAAEAAQA9QAAAIsDAAAAAA==&#10;" filled="f" stroked="f">
                  <v:textbox inset="0,0,0,0">
                    <w:txbxContent>
                      <w:p w:rsidR="00393985" w:rsidRDefault="00393985" w:rsidP="00366DEA">
                        <w:r>
                          <w:rPr>
                            <w:sz w:val="24"/>
                          </w:rPr>
                          <w:t xml:space="preserve">Приложение </w:t>
                        </w:r>
                      </w:p>
                    </w:txbxContent>
                  </v:textbox>
                </v:rect>
                <v:rect id="Rectangle 29803" o:spid="_x0000_s1053" style="position:absolute;left:24352;top:57391;width:16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bFNsYA&#10;AADeAAAADwAAAGRycy9kb3ducmV2LnhtbESPQWvCQBSE7wX/w/IEb3WjBUmiq4i26LFVQb09ss8k&#10;mH0bslsT/fXdguBxmJlvmNmiM5W4UeNKywpGwwgEcWZ1ybmCw/7rPQbhPLLGyjIpuJODxbz3NsNU&#10;25Z/6LbzuQgQdikqKLyvUyldVpBBN7Q1cfAutjHog2xyqRtsA9xUchxFE2mw5LBQYE2rgrLr7tco&#10;2MT18rS1jzavPs+b4/cxWe8Tr9Sg3y2nIDx1/hV+trdawTiJow/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bFNsYAAADeAAAADwAAAAAAAAAAAAAAAACYAgAAZHJz&#10;L2Rvd25yZXYueG1sUEsFBgAAAAAEAAQA9QAAAIsDAAAAAA==&#10;" filled="f" stroked="f">
                  <v:textbox inset="0,0,0,0">
                    <w:txbxContent>
                      <w:p w:rsidR="00393985" w:rsidRDefault="00393985" w:rsidP="00366DEA">
                        <w:r>
                          <w:rPr>
                            <w:sz w:val="24"/>
                          </w:rPr>
                          <w:t>5)</w:t>
                        </w:r>
                      </w:p>
                    </w:txbxContent>
                  </v:textbox>
                </v:rect>
                <v:rect id="Rectangle 113" o:spid="_x0000_s1054" style="position:absolute;left:25621;top:57391;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393985" w:rsidRDefault="00393985" w:rsidP="00366DEA">
                        <w:r>
                          <w:rPr>
                            <w:sz w:val="24"/>
                          </w:rPr>
                          <w:t xml:space="preserve"> </w:t>
                        </w:r>
                      </w:p>
                    </w:txbxContent>
                  </v:textbox>
                </v:rect>
                <v:shape id="Shape 115" o:spid="_x0000_s1055" style="position:absolute;left:6621;top:14852;width:23114;height:9487;visibility:visible;mso-wrap-style:square;v-text-anchor:top" coordsize="2311400,948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N1LcEA&#10;AADcAAAADwAAAGRycy9kb3ducmV2LnhtbERPTWuDQBC9F/Iflgn01qwWrMG4CSEg9JRimktugztR&#10;0Z0Vd6Pm33cLhd7m8T4nPyymFxONrrWsIN5EIIgrq1uuFVy/i7ctCOeRNfaWScGTHBz2q5ccM21n&#10;Lmm6+FqEEHYZKmi8HzIpXdWQQbexA3Hg7nY06AMca6lHnEO46eV7FH1Igy2HhgYHOjVUdZeHUZDO&#10;adyl0zY5FzGX5otuSa0HpV7Xy3EHwtPi/8V/7k8d5scJ/D4TLp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TdS3BAAAA3AAAAA8AAAAAAAAAAAAAAAAAmAIAAGRycy9kb3du&#10;cmV2LnhtbFBLBQYAAAAABAAEAPUAAACGAwAAAAA=&#10;" path="m,948690r2311400,l2311400,,,,,948690xe" filled="f" strokeweight="2pt">
                  <v:stroke miterlimit="83231f" joinstyle="miter" endcap="round"/>
                  <v:path arrowok="t" textboxrect="0,0,2311400,948690"/>
                </v:shape>
                <v:rect id="Rectangle 116" o:spid="_x0000_s1056" style="position:absolute;left:13338;top:16404;width:1936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393985" w:rsidRDefault="00393985" w:rsidP="00366DEA">
                        <w:r>
                          <w:rPr>
                            <w:sz w:val="24"/>
                          </w:rPr>
                          <w:t xml:space="preserve">Положение о порядке </w:t>
                        </w:r>
                      </w:p>
                    </w:txbxContent>
                  </v:textbox>
                </v:rect>
                <v:rect id="Rectangle 117" o:spid="_x0000_s1057" style="position:absolute;left:10073;top:18160;width:2203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393985" w:rsidRDefault="00393985" w:rsidP="00366DEA">
                        <w:r>
                          <w:rPr>
                            <w:sz w:val="24"/>
                          </w:rPr>
                          <w:t xml:space="preserve">обработки поступающих </w:t>
                        </w:r>
                      </w:p>
                    </w:txbxContent>
                  </v:textbox>
                </v:rect>
                <v:rect id="Rectangle 118" o:spid="_x0000_s1058" style="position:absolute;left:8564;top:19913;width:2604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393985" w:rsidRDefault="00393985" w:rsidP="00366DEA">
                        <w:r>
                          <w:rPr>
                            <w:sz w:val="24"/>
                          </w:rPr>
                          <w:t xml:space="preserve">сообщений о коррупционных </w:t>
                        </w:r>
                      </w:p>
                    </w:txbxContent>
                  </v:textbox>
                </v:rect>
                <v:rect id="Rectangle 119" o:spid="_x0000_s1059" style="position:absolute;left:8640;top:21727;width:1222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393985" w:rsidRDefault="00393985" w:rsidP="00366DEA">
                        <w:r>
                          <w:rPr>
                            <w:sz w:val="24"/>
                          </w:rPr>
                          <w:t>проявлениях (</w:t>
                        </w:r>
                      </w:p>
                    </w:txbxContent>
                  </v:textbox>
                </v:rect>
                <v:rect id="Rectangle 120" o:spid="_x0000_s1060" style="position:absolute;left:17834;top:21727;width:1315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393985" w:rsidRDefault="00393985" w:rsidP="00366DEA">
                        <w:r>
                          <w:rPr>
                            <w:sz w:val="24"/>
                          </w:rPr>
                          <w:t>Приложение 2)</w:t>
                        </w:r>
                      </w:p>
                    </w:txbxContent>
                  </v:textbox>
                </v:rect>
                <v:rect id="Rectangle 121" o:spid="_x0000_s1061" style="position:absolute;left:27727;top:21547;width:593;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393985" w:rsidRDefault="00393985" w:rsidP="00366DEA">
                        <w:r>
                          <w:rPr>
                            <w:sz w:val="28"/>
                          </w:rPr>
                          <w:t xml:space="preserve"> </w:t>
                        </w:r>
                      </w:p>
                    </w:txbxContent>
                  </v:textbox>
                </v:rect>
                <v:shape id="Shape 123" o:spid="_x0000_s1062" style="position:absolute;left:6621;top:25546;width:23114;height:7067;visibility:visible;mso-wrap-style:square;v-text-anchor:top" coordsize="2311400,706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TVT8IA&#10;AADcAAAADwAAAGRycy9kb3ducmV2LnhtbERPTWvCQBC9F/wPywjemo0GSkldRcRAD3po0ktuQ3ZM&#10;FrOzIbua9N+7hUJv83ifs93PthcPGr1xrGCdpCCIG6cNtwq+q+L1HYQPyBp7x6Tghzzsd4uXLeba&#10;TfxFjzK0Ioawz1FBF8KQS+mbjiz6xA3Ekbu60WKIcGylHnGK4baXmzR9kxYNx4YOBzp21NzKu1VQ&#10;H6/nwfSXezjVZUaZKXyFhVKr5Xz4ABFoDv/iP/enjvM3Gfw+Ey+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NVPwgAAANwAAAAPAAAAAAAAAAAAAAAAAJgCAABkcnMvZG93&#10;bnJldi54bWxQSwUGAAAAAAQABAD1AAAAhwMAAAAA&#10;" path="m,706755r2311400,l2311400,,,,,706755xe" filled="f" strokeweight="2pt">
                  <v:stroke miterlimit="83231f" joinstyle="miter" endcap="round"/>
                  <v:path arrowok="t" textboxrect="0,0,2311400,706755"/>
                </v:shape>
                <v:rect id="Rectangle 124" o:spid="_x0000_s1063" style="position:absolute;left:15456;top:26771;width:1371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393985" w:rsidRDefault="00393985" w:rsidP="00366DEA">
                        <w:r>
                          <w:rPr>
                            <w:sz w:val="24"/>
                          </w:rPr>
                          <w:t xml:space="preserve">Кодекс этики и </w:t>
                        </w:r>
                      </w:p>
                    </w:txbxContent>
                  </v:textbox>
                </v:rect>
                <v:rect id="Rectangle 125" o:spid="_x0000_s1064" style="position:absolute;left:10774;top:28524;width:1069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393985" w:rsidRDefault="00393985" w:rsidP="00366DEA">
                        <w:r>
                          <w:rPr>
                            <w:sz w:val="24"/>
                          </w:rPr>
                          <w:t xml:space="preserve">служебного </w:t>
                        </w:r>
                      </w:p>
                    </w:txbxContent>
                  </v:textbox>
                </v:rect>
                <v:rect id="Rectangle 126" o:spid="_x0000_s1065" style="position:absolute;left:18824;top:28524;width:950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393985" w:rsidRDefault="00393985" w:rsidP="00366DEA">
                        <w:r>
                          <w:rPr>
                            <w:sz w:val="24"/>
                          </w:rPr>
                          <w:t xml:space="preserve">поведения </w:t>
                        </w:r>
                      </w:p>
                    </w:txbxContent>
                  </v:textbox>
                </v:rect>
                <v:rect id="Rectangle 127" o:spid="_x0000_s1066" style="position:absolute;left:9036;top:30322;width:2429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393985" w:rsidRDefault="00393985" w:rsidP="00366DEA">
                        <w:r>
                          <w:rPr>
                            <w:sz w:val="24"/>
                          </w:rPr>
                          <w:t>работников (Приложение 3)</w:t>
                        </w:r>
                      </w:p>
                    </w:txbxContent>
                  </v:textbox>
                </v:rect>
                <v:rect id="Rectangle 128" o:spid="_x0000_s1067" style="position:absolute;left:27313;top:30142;width:593;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393985" w:rsidRDefault="00393985" w:rsidP="00366DEA">
                        <w:r>
                          <w:rPr>
                            <w:sz w:val="28"/>
                          </w:rPr>
                          <w:t xml:space="preserve"> </w:t>
                        </w:r>
                      </w:p>
                    </w:txbxContent>
                  </v:textbox>
                </v:rect>
                <v:shape id="Shape 130" o:spid="_x0000_s1068" style="position:absolute;left:6640;top:33940;width:23114;height:6642;visibility:visible;mso-wrap-style:square;v-text-anchor:top" coordsize="2311400,664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mjsYA&#10;AADcAAAADwAAAGRycy9kb3ducmV2LnhtbESPT2vDMAzF74N9B6PBbquzDkZJ65ausLHLDv1H6U2N&#10;1Tg0lkPspck+/XQo9Cbxnt77abbofa06amMV2MDrKANFXARbcWlgt/18mYCKCdliHZgMDBRhMX98&#10;mGFuw5XX1G1SqSSEY44GXEpNrnUsHHmMo9AQi3YOrccka1tq2+JVwn2tx1n2rj1WLA0OG1o5Ki6b&#10;X2/gr9tnw/HSlx/pcBrGq7V1+68fY56f+uUUVKI+3c23628r+G+CL8/IBHr+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xmjsYAAADcAAAADwAAAAAAAAAAAAAAAACYAgAAZHJz&#10;L2Rvd25yZXYueG1sUEsFBgAAAAAEAAQA9QAAAIsDAAAAAA==&#10;" path="m,664210r2311400,l2311400,,,,,664210xe" filled="f" strokeweight="2pt">
                  <v:stroke miterlimit="83231f" joinstyle="miter" endcap="round"/>
                  <v:path arrowok="t" textboxrect="0,0,2311400,664210"/>
                </v:shape>
                <v:rect id="Rectangle 131" o:spid="_x0000_s1069" style="position:absolute;left:12484;top:35824;width:2165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393985" w:rsidRDefault="00393985" w:rsidP="00366DEA">
                        <w:r>
                          <w:rPr>
                            <w:sz w:val="24"/>
                          </w:rPr>
                          <w:t xml:space="preserve">Положение о конфликте </w:t>
                        </w:r>
                      </w:p>
                    </w:txbxContent>
                  </v:textbox>
                </v:rect>
                <v:rect id="Rectangle 132" o:spid="_x0000_s1070" style="position:absolute;left:9509;top:37622;width:2306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393985" w:rsidRDefault="00393985" w:rsidP="00366DEA">
                        <w:r>
                          <w:rPr>
                            <w:sz w:val="24"/>
                          </w:rPr>
                          <w:t>интересов (Приложение 4)</w:t>
                        </w:r>
                      </w:p>
                    </w:txbxContent>
                  </v:textbox>
                </v:rect>
                <v:rect id="Rectangle 133" o:spid="_x0000_s1071" style="position:absolute;left:26871;top:37622;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393985" w:rsidRDefault="00393985" w:rsidP="00366DEA">
                        <w:r>
                          <w:rPr>
                            <w:sz w:val="24"/>
                          </w:rPr>
                          <w:t xml:space="preserve"> </w:t>
                        </w:r>
                      </w:p>
                    </w:txbxContent>
                  </v:textbox>
                </v:rect>
                <v:shape id="Shape 135" o:spid="_x0000_s1072" style="position:absolute;left:6589;top:43287;width:23114;height:6643;visibility:visible;mso-wrap-style:square;v-text-anchor:top" coordsize="2311400,664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FFsQA&#10;AADcAAAADwAAAGRycy9kb3ducmV2LnhtbERPS2vCQBC+F/wPywi91Y2WFomuQYWWXnrwhXgbs2M2&#10;JDsbstuY9Nd3C4Xe5uN7zjLrbS06an3pWMF0koAgzp0uuVBwPLw9zUH4gKyxdkwKBvKQrUYPS0y1&#10;u/OOun0oRAxhn6ICE0KTSulzQxb9xDXEkbu51mKIsC2kbvEew20tZ0nyKi2WHBsMNrQ1lFf7L6vg&#10;uzslw6Xqi004X4fZdqfN6f1Tqcdxv16ACNSHf/Gf+0PH+c8v8PtMvE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7xRbEAAAA3AAAAA8AAAAAAAAAAAAAAAAAmAIAAGRycy9k&#10;b3ducmV2LnhtbFBLBQYAAAAABAAEAPUAAACJAwAAAAA=&#10;" path="m,664210r2311400,l2311400,,,,,664210xe" filled="f" strokeweight="2pt">
                  <v:stroke miterlimit="83231f" joinstyle="miter" endcap="round"/>
                  <v:path arrowok="t" textboxrect="0,0,2311400,664210"/>
                </v:shape>
                <v:rect id="Rectangle 136" o:spid="_x0000_s1073" style="position:absolute;left:12881;top:45184;width:2048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393985" w:rsidRDefault="00393985" w:rsidP="00366DEA">
                        <w:r>
                          <w:rPr>
                            <w:sz w:val="24"/>
                          </w:rPr>
                          <w:t xml:space="preserve">Декларация конфликта </w:t>
                        </w:r>
                      </w:p>
                    </w:txbxContent>
                  </v:textbox>
                </v:rect>
                <v:rect id="Rectangle 137" o:spid="_x0000_s1074" style="position:absolute;left:9463;top:46997;width:2306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393985" w:rsidRDefault="00393985" w:rsidP="00366DEA">
                        <w:r>
                          <w:rPr>
                            <w:sz w:val="24"/>
                          </w:rPr>
                          <w:t>интересов (Приложение 1)</w:t>
                        </w:r>
                      </w:p>
                    </w:txbxContent>
                  </v:textbox>
                </v:rect>
                <v:rect id="Rectangle 138" o:spid="_x0000_s1075" style="position:absolute;left:26825;top:46997;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393985" w:rsidRDefault="00393985" w:rsidP="00366DEA">
                        <w:r>
                          <w:rPr>
                            <w:sz w:val="24"/>
                          </w:rPr>
                          <w:t xml:space="preserve"> </w:t>
                        </w:r>
                      </w:p>
                    </w:txbxContent>
                  </v:textbox>
                </v:rect>
                <v:shape id="Shape 140" o:spid="_x0000_s1076" style="position:absolute;left:32097;top:43345;width:23114;height:6642;visibility:visible;mso-wrap-style:square;v-text-anchor:top" coordsize="2311400,664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FIsYA&#10;AADcAAAADwAAAGRycy9kb3ducmV2LnhtbESPQWvCQBCF74X+h2UKvdVNpYjEbEQKBZUKmhb0OGTH&#10;JDY7G7JrTP9951DwNsN789432XJ0rRqoD41nA6+TBBRx6W3DlYHvr4+XOagQkS22nsnALwVY5o8P&#10;GabW3/hAQxErJSEcUjRQx9ilWoeyJodh4jti0c6+dxhl7Stte7xJuGv1NElm2mHD0lBjR+81lT/F&#10;1RnYzzanw6XaDzwedXta78Jqu/s05vlpXC1ARRrj3fx/vbaC/yb48oxMo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UFIsYAAADcAAAADwAAAAAAAAAAAAAAAACYAgAAZHJz&#10;L2Rvd25yZXYueG1sUEsFBgAAAAAEAAQA9QAAAIsDAAAAAA==&#10;" path="m,664209r2311400,l2311400,,,,,664209xe" filled="f" strokeweight="2pt">
                  <v:stroke miterlimit="83231f" joinstyle="miter" endcap="round"/>
                  <v:path arrowok="t" textboxrect="0,0,2311400,664209"/>
                </v:shape>
                <v:rect id="Rectangle 141" o:spid="_x0000_s1077" style="position:absolute;left:39827;top:44361;width:1668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393985" w:rsidRDefault="00393985" w:rsidP="00366DEA">
                        <w:r>
                          <w:rPr>
                            <w:sz w:val="24"/>
                          </w:rPr>
                          <w:t xml:space="preserve">Типовые ситуации </w:t>
                        </w:r>
                      </w:p>
                    </w:txbxContent>
                  </v:textbox>
                </v:rect>
                <v:rect id="Rectangle 142" o:spid="_x0000_s1078" style="position:absolute;left:36703;top:46113;width:190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393985" w:rsidRDefault="00393985" w:rsidP="00366DEA">
                        <w:r>
                          <w:rPr>
                            <w:sz w:val="24"/>
                          </w:rPr>
                          <w:t xml:space="preserve">конфликта интересов </w:t>
                        </w:r>
                      </w:p>
                    </w:txbxContent>
                  </v:textbox>
                </v:rect>
                <v:rect id="Rectangle 29798" o:spid="_x0000_s1079" style="position:absolute;left:38471;top:47911;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xWlsQA&#10;AADeAAAADwAAAGRycy9kb3ducmV2LnhtbERPPW/CMBDdK/EfrEPq1jhlAJLGIARFMLYEKbCd4msS&#10;NT5HsUtSfn09VGJ8et/ZejStuFHvGssKXqMYBHFpdcOVgnO+f1mCcB5ZY2uZFPySg/Vq8pRhqu3A&#10;n3Q7+UqEEHYpKqi971IpXVmTQRfZjjhwX7Y36APsK6l7HEK4aeUsjufSYMOhocaOtjWV36cfo+Cw&#10;7DaXo70PVft+PRQfRbLLE6/U83TcvIHwNPqH+N991ApmySIJe8OdcAX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cVpbEAAAA3gAAAA8AAAAAAAAAAAAAAAAAmAIAAGRycy9k&#10;b3ducmV2LnhtbFBLBQYAAAAABAAEAPUAAACJAwAAAAA=&#10;" filled="f" stroked="f">
                  <v:textbox inset="0,0,0,0">
                    <w:txbxContent>
                      <w:p w:rsidR="00393985" w:rsidRDefault="00393985" w:rsidP="00366DEA">
                        <w:r>
                          <w:rPr>
                            <w:sz w:val="24"/>
                          </w:rPr>
                          <w:t>(</w:t>
                        </w:r>
                      </w:p>
                    </w:txbxContent>
                  </v:textbox>
                </v:rect>
                <v:rect id="Rectangle 29800" o:spid="_x0000_s1080" style="position:absolute;left:38979;top:47911;width:1146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bQcQA&#10;AADeAAAADwAAAGRycy9kb3ducmV2LnhtbESPy4rCMBSG9wO+QziCuzHVhbTVKOIFXc6ooO4OzbEt&#10;NielibbO008Wgsuf/8Y3W3SmEk9qXGlZwWgYgSDOrC45V3A6br9jEM4ja6wsk4IXOVjMe18zTLVt&#10;+ZeeB5+LMMIuRQWF93UqpcsKMuiGtiYO3s02Bn2QTS51g20YN5UcR9FEGiw5PBRY06qg7H54GAW7&#10;uF5e9vavzavNdXf+OSfrY+KVGvS75RSEp85/wu/2XisYJ3EUAAJOQ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W0HEAAAA3gAAAA8AAAAAAAAAAAAAAAAAmAIAAGRycy9k&#10;b3ducmV2LnhtbFBLBQYAAAAABAAEAPUAAACJAwAAAAA=&#10;" filled="f" stroked="f">
                  <v:textbox inset="0,0,0,0">
                    <w:txbxContent>
                      <w:p w:rsidR="00393985" w:rsidRDefault="00393985" w:rsidP="00366DEA">
                        <w:r>
                          <w:rPr>
                            <w:sz w:val="24"/>
                          </w:rPr>
                          <w:t xml:space="preserve">Приложение </w:t>
                        </w:r>
                      </w:p>
                    </w:txbxContent>
                  </v:textbox>
                </v:rect>
                <v:rect id="Rectangle 29799" o:spid="_x0000_s1081" style="position:absolute;left:47595;top:47911;width:16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DzDcYA&#10;AADeAAAADwAAAGRycy9kb3ducmV2LnhtbESPQWvCQBSE7wX/w/KE3upGD9aNriJa0WOrgnp7ZJ9J&#10;MPs2ZLcm7a/vFgSPw8x8w8wWna3EnRpfOtYwHCQgiDNnSs41HA+btwkIH5ANVo5Jww95WMx7LzNM&#10;jWv5i+77kIsIYZ+ihiKEOpXSZwVZ9ANXE0fv6hqLIcoml6bBNsJtJUdJMpYWS44LBda0Kii77b+t&#10;hu2kXp537rfNq4/L9vR5UuuDClq/9rvlFESgLjzDj/bOaBipd6Xg/06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DzDcYAAADeAAAADwAAAAAAAAAAAAAAAACYAgAAZHJz&#10;L2Rvd25yZXYueG1sUEsFBgAAAAAEAAQA9QAAAIsDAAAAAA==&#10;" filled="f" stroked="f">
                  <v:textbox inset="0,0,0,0">
                    <w:txbxContent>
                      <w:p w:rsidR="00393985" w:rsidRDefault="00393985" w:rsidP="00366DEA">
                        <w:r>
                          <w:rPr>
                            <w:sz w:val="24"/>
                          </w:rPr>
                          <w:t>2)</w:t>
                        </w:r>
                      </w:p>
                    </w:txbxContent>
                  </v:textbox>
                </v:rect>
                <v:rect id="Rectangle 144" o:spid="_x0000_s1082" style="position:absolute;left:48869;top:47911;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393985" w:rsidRDefault="00393985" w:rsidP="00366DEA">
                        <w:r>
                          <w:rPr>
                            <w:sz w:val="24"/>
                          </w:rPr>
                          <w:t xml:space="preserve"> </w:t>
                        </w:r>
                      </w:p>
                    </w:txbxContent>
                  </v:textbox>
                </v:rect>
                <v:shape id="Shape 145" o:spid="_x0000_s1083" style="position:absolute;left:12154;top:40515;width:3220;height:2728;visibility:visible;mso-wrap-style:square;v-text-anchor:top" coordsize="321945,27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lUUcIA&#10;AADcAAAADwAAAGRycy9kb3ducmV2LnhtbERPTYvCMBC9L/gfwgheFk0VK27XKCoonpTVvXgbmtmm&#10;2ExKE7X+eyMIe5vH+5zZorWVuFHjS8cKhoMEBHHudMmFgt/Tpj8F4QOyxsoxKXiQh8W88zHDTLs7&#10;/9DtGAoRQ9hnqMCEUGdS+tyQRT9wNXHk/lxjMUTYFFI3eI/htpKjJJlIiyXHBoM1rQ3ll+PVKkjP&#10;w2pi0J+/0s/TYb97jFaH8VapXrddfoMI1IZ/8du903H+OIXXM/EC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aVRRwgAAANwAAAAPAAAAAAAAAAAAAAAAAJgCAABkcnMvZG93&#10;bnJldi54bWxQSwUGAAAAAAQABAD1AAAAhwMAAAAA&#10;" path="m313817,r8128,9652l31577,254437,95504,243332v3429,-635,6731,1651,7239,5080c103378,251968,101092,255143,97663,255778l,272796,33274,179451v1143,-3302,4826,-5080,8128,-3810c44704,176784,46355,180467,45212,183769l23484,244755,313817,xe" fillcolor="black" stroked="f" strokeweight="0">
                  <v:stroke miterlimit="83231f" joinstyle="miter" endcap="round"/>
                  <v:path arrowok="t" textboxrect="0,0,321945,272796"/>
                </v:shape>
                <v:shape id="Shape 146" o:spid="_x0000_s1084" style="position:absolute;left:28510;top:40505;width:6460;height:2898;visibility:visible;mso-wrap-style:square;v-text-anchor:top" coordsize="645922,289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IlE8UA&#10;AADcAAAADwAAAGRycy9kb3ducmV2LnhtbESP0WrDMAxF3wv7B6PC3lonY4SS1i3tICMwwmiaD9Bi&#10;NQmL5WB7bfb382CwN4l7dc/V7jCbUdzI+cGygnSdgCBurR64U9BcitUGhA/IGkfLpOCbPBz2D4sd&#10;5tre+Uy3OnQihrDPUUEfwpRL6dueDPq1nYijdrXOYIir66R2eI/hZpRPSZJJgwNHQo8TvfTUftZf&#10;JnIbWQ7UvFdl9fY6p4V1p+vxQ6nH5Xzcggg0h3/z33WpY/3nDH6fiRP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4iUTxQAAANwAAAAPAAAAAAAAAAAAAAAAAJgCAABkcnMv&#10;ZG93bnJldi54bWxQSwUGAAAAAAQABAD1AAAAigMAAAAA&#10;" path="m4826,l615073,256559,576199,204851v-2032,-2794,-1524,-6731,1270,-8890c580263,193929,584327,194437,586359,197231r59563,79248l547624,289306v-3429,508,-6604,-2032,-7112,-5461c540131,280416,542544,277241,545973,276733r64129,-8376l,11684,4826,xe" fillcolor="black" stroked="f" strokeweight="0">
                  <v:stroke miterlimit="83231f" joinstyle="miter" endcap="round"/>
                  <v:path arrowok="t" textboxrect="0,0,645922,289814"/>
                </v:shape>
                <v:shape id="Shape 147" o:spid="_x0000_s1085" style="position:absolute;left:1706;top:2336;width:4915;height:0;visibility:visible;mso-wrap-style:square;v-text-anchor:top" coordsize="491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26MQA&#10;AADcAAAADwAAAGRycy9kb3ducmV2LnhtbERPS2sCMRC+F/wPYYReSs1ai7WrUUQQrF580uu4GXcX&#10;N5M1ibr++6ZQ6G0+vueMJo2pxI2cLy0r6HYSEMSZ1SXnCva7+esAhA/IGivLpOBBHibj1tMIU23v&#10;vKHbNuQihrBPUUERQp1K6bOCDPqOrYkjd7LOYIjQ5VI7vMdwU8m3JOlLgyXHhgJrmhWUnbdXo2B9&#10;dJ+z75ev1eGynF/3IT8NeolU6rndTIcgAjXhX/znXug4//0Dfp+JF8j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H9ujEAAAA3AAAAA8AAAAAAAAAAAAAAAAAmAIAAGRycy9k&#10;b3ducmV2LnhtbFBLBQYAAAAABAAEAPUAAACJAwAAAAA=&#10;" path="m491490,l,e" filled="f">
                  <v:path arrowok="t" textboxrect="0,0,491490,0"/>
                </v:shape>
                <v:shape id="Shape 148" o:spid="_x0000_s1086" style="position:absolute;left:1579;top:9905;width:4915;height:0;visibility:visible;mso-wrap-style:square;v-text-anchor:top" coordsize="491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himscA&#10;AADcAAAADwAAAGRycy9kb3ducmV2LnhtbESPT2sCQQzF7wW/wxChl6Kz/UPRraOIIGh7aa3iNd2J&#10;u4s7me3MqOu3N4dCbwnv5b1fJrPONepMIdaeDTwOM1DEhbc1lwa238vBCFRMyBYbz2TgShFm097d&#10;BHPrL/xF500qlYRwzNFAlVKbax2LihzGoW+JRTv44DDJGkptA14k3DX6KctetcOapaHClhYVFcfN&#10;yRn4/Anjxf5h/bH7fV+etqk8jJ4zbcx9v5u/gUrUpX/z3/XKCv6L0MozMoGe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YYprHAAAA3AAAAA8AAAAAAAAAAAAAAAAAmAIAAGRy&#10;cy9kb3ducmV2LnhtbFBLBQYAAAAABAAEAPUAAACMAwAAAAA=&#10;" path="m491490,l,e" filled="f">
                  <v:path arrowok="t" textboxrect="0,0,491490,0"/>
                </v:shape>
                <v:shape id="Shape 149" o:spid="_x0000_s1087" style="position:absolute;left:1719;top:29025;width:4914;height:0;visibility:visible;mso-wrap-style:square;v-text-anchor:top" coordsize="491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THAcMA&#10;AADcAAAADwAAAGRycy9kb3ducmV2LnhtbERPTWsCMRC9C/6HMEIvUrO1UnQ1ShGE1l7UWryOm3F3&#10;cTNZk6jrv28Ewds83udMZo2pxIWcLy0reOslIIgzq0vOFWx/F69DED4ga6wsk4IbeZhN260Jptpe&#10;eU2XTchFDGGfooIihDqV0mcFGfQ9WxNH7mCdwRChy6V2eI3hppL9JPmQBkuODQXWNC8oO27ORsFq&#10;70bzXff75++0XJy3IT8M3xOp1Eun+RyDCNSEp/jh/tJx/mAE92fiBXL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THAcMAAADcAAAADwAAAAAAAAAAAAAAAACYAgAAZHJzL2Rv&#10;d25yZXYueG1sUEsFBgAAAAAEAAQA9QAAAIgDAAAAAA==&#10;" path="m491490,l,e" filled="f">
                  <v:path arrowok="t" textboxrect="0,0,491490,0"/>
                </v:shape>
                <v:shape id="Shape 150" o:spid="_x0000_s1088" style="position:absolute;left:1496;top:37337;width:4915;height:0;visibility:visible;mso-wrap-style:square;v-text-anchor:top" coordsize="491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f4QccA&#10;AADcAAAADwAAAGRycy9kb3ducmV2LnhtbESPQWsCQQyF7wX/wxChl6KzbWnRraOIIGh7aa3iNd2J&#10;u4s7me3MqOu/N4dCbwnv5b0vk1nnGnWmEGvPBh6HGSjiwtuaSwPb7+VgBComZIuNZzJwpQizae9u&#10;grn1F/6i8yaVSkI45migSqnNtY5FRQ7j0LfEoh18cJhkDaW2AS8S7hr9lGWv2mHN0lBhS4uKiuPm&#10;5Ax8/oTxYv+w/tj9vi9P21QeRs+ZNua+383fQCXq0r/573plBf9F8OUZmUB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3+EHHAAAA3AAAAA8AAAAAAAAAAAAAAAAAmAIAAGRy&#10;cy9kb3ducmV2LnhtbFBLBQYAAAAABAAEAPUAAACMAwAAAAA=&#10;" path="m491490,l,e" filled="f">
                  <v:path arrowok="t" textboxrect="0,0,491490,0"/>
                </v:shape>
                <v:shape id="Shape 151" o:spid="_x0000_s1089" style="position:absolute;left:1636;top:55943;width:4915;height:0;visibility:visible;mso-wrap-style:square;v-text-anchor:top" coordsize="491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d2sQA&#10;AADcAAAADwAAAGRycy9kb3ducmV2LnhtbERPS2vCQBC+C/0PyxS8iG60VDR1E4og2PbS+sDrNDsm&#10;odnZuLtq+u+7BcHbfHzPWeSdacSFnK8tKxiPEhDEhdU1lwp229VwBsIHZI2NZVLwSx7y7KG3wFTb&#10;K3/RZRNKEUPYp6igCqFNpfRFRQb9yLbEkTtaZzBE6EqpHV5juGnkJEmm0mDNsaHClpYVFT+bs1Hw&#10;+e3my8Pg7WN/el+dd6E8zp4SqVT/sXt9ARGoC3fxzb3Wcf7zGP6fiR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7XdrEAAAA3AAAAA8AAAAAAAAAAAAAAAAAmAIAAGRycy9k&#10;b3ducmV2LnhtbFBLBQYAAAAABAAEAPUAAACJAwAAAAA=&#10;" path="m491490,l,e" filled="f">
                  <v:path arrowok="t" textboxrect="0,0,491490,0"/>
                </v:shape>
                <v:shape id="Shape 152" o:spid="_x0000_s1090" style="position:absolute;left:1674;top:19399;width:4915;height:0;visibility:visible;mso-wrap-style:square;v-text-anchor:top" coordsize="491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nDrcMA&#10;AADcAAAADwAAAGRycy9kb3ducmV2LnhtbERPTWsCMRC9F/wPYQQvpWa1WHRrFBEEqxe1Fq/Tzbi7&#10;uJmsSdT13xuh0Ns83ueMp42pxJWcLy0r6HUTEMSZ1SXnCvbfi7chCB+QNVaWScGdPEwnrZcxptre&#10;eEvXXchFDGGfooIihDqV0mcFGfRdWxNH7midwRChy6V2eIvhppL9JPmQBkuODQXWNC8oO+0uRsHm&#10;143mh9ev9c95tbjsQ34cvidSqU67mX2CCNSEf/Gfe6nj/EEfns/EC+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nDrcMAAADcAAAADwAAAAAAAAAAAAAAAACYAgAAZHJzL2Rv&#10;d25yZXYueG1sUEsFBgAAAAAEAAQA9QAAAIgDAAAAAA==&#10;" path="m491490,l,e" filled="f">
                  <v:path arrowok="t" textboxrect="0,0,491490,0"/>
                </v:shape>
                <v:shape id="Shape 153" o:spid="_x0000_s1091" style="position:absolute;left:1617;top:2336;width:89;height:61767;visibility:visible;mso-wrap-style:square;v-text-anchor:top" coordsize="8890,6176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wsHMIA&#10;AADcAAAADwAAAGRycy9kb3ducmV2LnhtbERP22oCMRB9L/QfwhT6VrP1ztYooi0oPkhtP2DYTDfr&#10;biZrkur690Yo9G0O5zqzRWcbcSYfKscKXnsZCOLC6YpLBd9fHy9TECEia2wck4IrBVjMHx9mmGt3&#10;4U86H2IpUgiHHBWYGNtcylAYshh6riVO3I/zFmOCvpTa4yWF20b2s2wsLVacGgy2tDJU1Idfq4A8&#10;rqaT7W5z3K8nw/7JvNfuWCv1/NQt30BE6uK/+M+90Wn+aAD3Z9IF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CwcwgAAANwAAAAPAAAAAAAAAAAAAAAAAJgCAABkcnMvZG93&#10;bnJldi54bWxQSwUGAAAAAAQABAD1AAAAhwMAAAAA&#10;" path="m8890,l,6176645e" filled="f">
                  <v:path arrowok="t" textboxrect="0,0,8890,6176645"/>
                </v:shape>
                <v:shape id="Shape 155" o:spid="_x0000_s1092" style="position:absolute;left:6551;top:60420;width:23114;height:6642;visibility:visible;mso-wrap-style:square;v-text-anchor:top" coordsize="2311400,664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9h8MA&#10;AADcAAAADwAAAGRycy9kb3ducmV2LnhtbERP32vCMBB+F/Y/hBP2IppOcJNqlDEmiExhVd+P5myr&#10;zaUkUat//SIMfLuP7+dN562pxYWcrywreBskIIhzqysuFOy2i/4YhA/IGmvLpOBGHuazl84UU22v&#10;/EuXLBQihrBPUUEZQpNK6fOSDPqBbYgjd7DOYIjQFVI7vMZwU8thkrxLgxXHhhIb+iopP2VnoyBz&#10;bri63/eL3fHju3fbbrD3s14p9dptPycgArXhKf53L3WcPxrB4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f9h8MAAADcAAAADwAAAAAAAAAAAAAAAACYAgAAZHJzL2Rv&#10;d25yZXYueG1sUEsFBgAAAAAEAAQA9QAAAIgDAAAAAA==&#10;" path="m,664210r2311400,l2311400,,,,,664210xe" filled="f" strokeweight="2pt">
                  <v:stroke miterlimit="66585f" joinstyle="miter" endcap="round"/>
                  <v:path arrowok="t" textboxrect="0,0,2311400,664210"/>
                </v:shape>
                <v:rect id="Rectangle 156" o:spid="_x0000_s1093" style="position:absolute;left:13643;top:61429;width:1832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393985" w:rsidRDefault="00393985" w:rsidP="00366DEA">
                        <w:r>
                          <w:rPr>
                            <w:sz w:val="24"/>
                          </w:rPr>
                          <w:t xml:space="preserve">Антикоррупционная </w:t>
                        </w:r>
                      </w:p>
                    </w:txbxContent>
                  </v:textbox>
                </v:rect>
                <v:rect id="Rectangle 157" o:spid="_x0000_s1094" style="position:absolute;left:11936;top:63186;width:1690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393985" w:rsidRDefault="00393985" w:rsidP="00366DEA">
                        <w:r>
                          <w:rPr>
                            <w:sz w:val="24"/>
                          </w:rPr>
                          <w:t xml:space="preserve">оговорка (вариант) </w:t>
                        </w:r>
                      </w:p>
                    </w:txbxContent>
                  </v:textbox>
                </v:rect>
                <v:rect id="Rectangle 29806" o:spid="_x0000_s1095" style="position:absolute;left:22035;top:64984;width:16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FmrsYA&#10;AADeAAAADwAAAGRycy9kb3ducmV2LnhtbESPT4vCMBTE78J+h/AWvGmqB2m7RhF3RY/+WXD39mie&#10;bbF5KU201U9vBMHjMDO/YabzzlTiSo0rLSsYDSMQxJnVJecKfg+rQQzCeWSNlWVScCMH89lHb4qp&#10;ti3v6Lr3uQgQdikqKLyvUyldVpBBN7Q1cfBOtjHog2xyqRtsA9xUchxFE2mw5LBQYE3LgrLz/mIU&#10;rON68bex9zavfv7Xx+0x+T4kXqn+Z7f4AuGp8+/wq73RCsZJHE3g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FmrsYAAADeAAAADwAAAAAAAAAAAAAAAACYAgAAZHJz&#10;L2Rvd25yZXYueG1sUEsFBgAAAAAEAAQA9QAAAIsDAAAAAA==&#10;" filled="f" stroked="f">
                  <v:textbox inset="0,0,0,0">
                    <w:txbxContent>
                      <w:p w:rsidR="00393985" w:rsidRDefault="00393985" w:rsidP="00366DEA">
                        <w:r>
                          <w:rPr>
                            <w:sz w:val="24"/>
                          </w:rPr>
                          <w:t>6)</w:t>
                        </w:r>
                      </w:p>
                    </w:txbxContent>
                  </v:textbox>
                </v:rect>
                <v:rect id="Rectangle 29805" o:spid="_x0000_s1096" style="position:absolute;left:12911;top:64984;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42cYA&#10;AADeAAAADwAAAGRycy9kb3ducmV2LnhtbESPQWvCQBSE7wX/w/IEb3WjUEmiq4i26LFVQb09ss8k&#10;mH0bslsT/fXdguBxmJlvmNmiM5W4UeNKywpGwwgEcWZ1ybmCw/7rPQbhPLLGyjIpuJODxbz3NsNU&#10;25Z/6LbzuQgQdikqKLyvUyldVpBBN7Q1cfAutjHog2xyqRtsA9xUchxFE2mw5LBQYE2rgrLr7tco&#10;2MT18rS1jzavPs+b4/cxWe8Tr9Sg3y2nIDx1/hV+trdawTiJow/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42cYAAADeAAAADwAAAAAAAAAAAAAAAACYAgAAZHJz&#10;L2Rvd25yZXYueG1sUEsFBgAAAAAEAAQA9QAAAIsDAAAAAA==&#10;" filled="f" stroked="f">
                  <v:textbox inset="0,0,0,0">
                    <w:txbxContent>
                      <w:p w:rsidR="00393985" w:rsidRDefault="00393985" w:rsidP="00366DEA">
                        <w:r>
                          <w:rPr>
                            <w:sz w:val="24"/>
                          </w:rPr>
                          <w:t>(</w:t>
                        </w:r>
                      </w:p>
                    </w:txbxContent>
                  </v:textbox>
                </v:rect>
                <v:rect id="Rectangle 29808" o:spid="_x0000_s1097" style="position:absolute;left:13419;top:64984;width:1146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JXR8MA&#10;AADeAAAADwAAAGRycy9kb3ducmV2LnhtbERPy4rCMBTdD/gP4QruxlQX0lajiA90OaOCurs017bY&#10;3JQm2jpfP1kILg/nPVt0phJPalxpWcFoGIEgzqwuOVdwOm6/YxDOI2usLJOCFzlYzHtfM0y1bfmX&#10;ngefixDCLkUFhfd1KqXLCjLohrYmDtzNNgZ9gE0udYNtCDeVHEfRRBosOTQUWNOqoOx+eBgFu7he&#10;Xvb2r82rzXV3/jkn62PilRr0u+UUhKfOf8Rv914rGCdxFPaGO+EK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JXR8MAAADeAAAADwAAAAAAAAAAAAAAAACYAgAAZHJzL2Rv&#10;d25yZXYueG1sUEsFBgAAAAAEAAQA9QAAAIgDAAAAAA==&#10;" filled="f" stroked="f">
                  <v:textbox inset="0,0,0,0">
                    <w:txbxContent>
                      <w:p w:rsidR="00393985" w:rsidRDefault="00393985" w:rsidP="00366DEA">
                        <w:r>
                          <w:rPr>
                            <w:sz w:val="24"/>
                          </w:rPr>
                          <w:t xml:space="preserve">Приложение </w:t>
                        </w:r>
                      </w:p>
                    </w:txbxContent>
                  </v:textbox>
                </v:rect>
                <v:rect id="Rectangle 159" o:spid="_x0000_s1098" style="position:absolute;left:23305;top:64984;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393985" w:rsidRDefault="00393985" w:rsidP="00366DEA">
                        <w:r>
                          <w:rPr>
                            <w:sz w:val="24"/>
                          </w:rPr>
                          <w:t xml:space="preserve"> </w:t>
                        </w:r>
                      </w:p>
                    </w:txbxContent>
                  </v:textbox>
                </v:rect>
                <v:shape id="Shape 160" o:spid="_x0000_s1099" style="position:absolute;left:1687;top:63595;width:4915;height:0;visibility:visible;mso-wrap-style:square;v-text-anchor:top" coordsize="491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sy/McA&#10;AADcAAAADwAAAGRycy9kb3ducmV2LnhtbESPT2sCQQzF74V+hyGFXkqdbQXRraMUQbD14r/Sa7oT&#10;d5fuZNaZUddvbw6Ct4T38t4v42nnGnWiEGvPBt56GSjiwtuaSwO77fx1CComZIuNZzJwoQjTyePD&#10;GHPrz7ym0yaVSkI45migSqnNtY5FRQ5jz7fEou19cJhkDaW2Ac8S7hr9nmUD7bBmaaiwpVlFxf/m&#10;6Ays/sJo9vvytfw5fM+Pu1Tuh/1MG/P81H1+gErUpbv5dr2wgj8QfHlGJt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bMvzHAAAA3AAAAA8AAAAAAAAAAAAAAAAAmAIAAGRy&#10;cy9kb3ducmV2LnhtbFBLBQYAAAAABAAEAPUAAACMAwAAAAA=&#10;" path="m491490,l,e" filled="f">
                  <v:path arrowok="t" textboxrect="0,0,491490,0"/>
                </v:shape>
                <w10:anchorlock/>
              </v:group>
            </w:pict>
          </mc:Fallback>
        </mc:AlternateContent>
      </w:r>
    </w:p>
    <w:p w:rsidR="00366DEA" w:rsidRDefault="00366DEA" w:rsidP="00366DEA">
      <w:pPr>
        <w:spacing w:after="349" w:line="270" w:lineRule="auto"/>
        <w:ind w:left="1077" w:right="716"/>
        <w:jc w:val="both"/>
        <w:rPr>
          <w:rFonts w:ascii="Times New Roman" w:eastAsia="Times New Roman" w:hAnsi="Times New Roman" w:cs="Times New Roman"/>
          <w:color w:val="000000"/>
          <w:sz w:val="24"/>
          <w:lang w:eastAsia="ru-RU"/>
        </w:rPr>
      </w:pPr>
    </w:p>
    <w:p w:rsidR="006A6A45" w:rsidRDefault="006A6A45" w:rsidP="006A6A45">
      <w:pPr>
        <w:spacing w:after="349" w:line="270" w:lineRule="auto"/>
        <w:ind w:left="1077" w:right="716"/>
        <w:jc w:val="both"/>
        <w:rPr>
          <w:rFonts w:ascii="Times New Roman" w:eastAsia="Times New Roman" w:hAnsi="Times New Roman" w:cs="Times New Roman"/>
          <w:color w:val="000000"/>
          <w:sz w:val="24"/>
          <w:lang w:eastAsia="ru-RU"/>
        </w:rPr>
      </w:pPr>
    </w:p>
    <w:p w:rsidR="006A6A45" w:rsidRDefault="006A6A45" w:rsidP="006A6A45">
      <w:pPr>
        <w:spacing w:after="349" w:line="270" w:lineRule="auto"/>
        <w:ind w:left="1077" w:right="716"/>
        <w:jc w:val="both"/>
        <w:rPr>
          <w:rFonts w:ascii="Times New Roman" w:eastAsia="Times New Roman" w:hAnsi="Times New Roman" w:cs="Times New Roman"/>
          <w:color w:val="000000"/>
          <w:sz w:val="24"/>
          <w:lang w:eastAsia="ru-RU"/>
        </w:rPr>
      </w:pPr>
    </w:p>
    <w:p w:rsidR="002666E9" w:rsidRDefault="002666E9" w:rsidP="006A6A45">
      <w:pPr>
        <w:spacing w:after="349" w:line="270" w:lineRule="auto"/>
        <w:ind w:left="1077" w:right="716"/>
        <w:jc w:val="both"/>
        <w:rPr>
          <w:rFonts w:ascii="Times New Roman" w:eastAsia="Times New Roman" w:hAnsi="Times New Roman" w:cs="Times New Roman"/>
          <w:color w:val="000000"/>
          <w:sz w:val="24"/>
          <w:lang w:eastAsia="ru-RU"/>
        </w:rPr>
      </w:pPr>
    </w:p>
    <w:p w:rsidR="00E36F84" w:rsidRDefault="00E36F84" w:rsidP="006A6A45">
      <w:pPr>
        <w:spacing w:after="349" w:line="270" w:lineRule="auto"/>
        <w:ind w:left="1077" w:right="716"/>
        <w:jc w:val="both"/>
        <w:rPr>
          <w:rFonts w:ascii="Times New Roman" w:eastAsia="Times New Roman" w:hAnsi="Times New Roman" w:cs="Times New Roman"/>
          <w:color w:val="000000"/>
          <w:sz w:val="24"/>
          <w:lang w:eastAsia="ru-RU"/>
        </w:rPr>
      </w:pPr>
    </w:p>
    <w:p w:rsidR="00E36F84" w:rsidRPr="002666E9" w:rsidRDefault="00E36F84" w:rsidP="00E36F84">
      <w:pPr>
        <w:spacing w:after="0"/>
        <w:jc w:val="center"/>
        <w:rPr>
          <w:rFonts w:ascii="Times New Roman" w:eastAsia="Times New Roman" w:hAnsi="Times New Roman" w:cs="Times New Roman"/>
          <w:sz w:val="24"/>
          <w:szCs w:val="24"/>
          <w:lang w:eastAsia="ru-RU"/>
        </w:rPr>
      </w:pPr>
      <w:r w:rsidRPr="002666E9">
        <w:rPr>
          <w:rFonts w:ascii="Cambria" w:eastAsia="Cambria" w:hAnsi="Cambria" w:cs="Cambria"/>
          <w:b/>
          <w:sz w:val="24"/>
          <w:szCs w:val="24"/>
          <w:lang w:eastAsia="ru-RU"/>
        </w:rPr>
        <w:lastRenderedPageBreak/>
        <w:t>Оглавление</w:t>
      </w:r>
    </w:p>
    <w:p w:rsidR="00E36F84" w:rsidRPr="002666E9" w:rsidRDefault="00E36F84" w:rsidP="002666E9">
      <w:pPr>
        <w:spacing w:after="0" w:line="240" w:lineRule="auto"/>
        <w:ind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Антикоррупционная политика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5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Понятие, цели и задачи  антикоррупционной политики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5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Термины и определения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5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Основные принципы работы  по предупреждению коррупции</w:t>
      </w:r>
      <w:r w:rsidR="002666E9">
        <w:rPr>
          <w:rFonts w:ascii="Times New Roman" w:eastAsia="Times New Roman" w:hAnsi="Times New Roman" w:cs="Times New Roman"/>
          <w:color w:val="000000"/>
          <w:sz w:val="24"/>
          <w:szCs w:val="24"/>
          <w:lang w:eastAsia="ru-RU"/>
        </w:rPr>
        <w:t xml:space="preserve"> </w:t>
      </w:r>
      <w:r w:rsidRPr="002666E9">
        <w:rPr>
          <w:rFonts w:ascii="Times New Roman" w:eastAsia="Times New Roman" w:hAnsi="Times New Roman" w:cs="Times New Roman"/>
          <w:color w:val="000000"/>
          <w:sz w:val="24"/>
          <w:szCs w:val="24"/>
          <w:lang w:eastAsia="ru-RU"/>
        </w:rPr>
        <w:t>в организации</w:t>
      </w:r>
      <w:r w:rsid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002666E9">
        <w:rPr>
          <w:rFonts w:ascii="Times New Roman" w:eastAsia="Times New Roman" w:hAnsi="Times New Roman" w:cs="Times New Roman"/>
          <w:color w:val="000000"/>
          <w:sz w:val="24"/>
          <w:szCs w:val="24"/>
          <w:lang w:eastAsia="ru-RU"/>
        </w:rPr>
        <w:t>……7</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Область применения Антикоррупционной политики и круг лиц, п</w:t>
      </w:r>
      <w:r w:rsidR="002666E9">
        <w:rPr>
          <w:rFonts w:ascii="Times New Roman" w:eastAsia="Times New Roman" w:hAnsi="Times New Roman" w:cs="Times New Roman"/>
          <w:color w:val="000000"/>
          <w:sz w:val="24"/>
          <w:szCs w:val="24"/>
          <w:lang w:eastAsia="ru-RU"/>
        </w:rPr>
        <w:t>опадающих под ее действие ……………………………………………………………………………………………..</w:t>
      </w:r>
      <w:r w:rsidRPr="002666E9">
        <w:rPr>
          <w:rFonts w:ascii="Times New Roman" w:eastAsia="Times New Roman" w:hAnsi="Times New Roman" w:cs="Times New Roman"/>
          <w:color w:val="000000"/>
          <w:sz w:val="24"/>
          <w:szCs w:val="24"/>
          <w:lang w:eastAsia="ru-RU"/>
        </w:rPr>
        <w:t xml:space="preserve">8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Должностные лица организации, ответственные за реализацию Антикоррупционной политики, и формируемые коллегиальные органы организации</w:t>
      </w:r>
      <w:r w:rsid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8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Обязанности работников, связанные с предупреждением коррупции…</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..9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Мероприятия по предупреждению коррупции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9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Внедрение стандартов поведения работников организации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9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Выявление и урегулирование конфликта интересов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10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 xml:space="preserve">Правила обмена деловыми подарками  </w:t>
      </w:r>
      <w:r w:rsidR="00D573CA">
        <w:rPr>
          <w:rFonts w:ascii="Times New Roman" w:eastAsia="Times New Roman" w:hAnsi="Times New Roman" w:cs="Times New Roman"/>
          <w:color w:val="000000"/>
          <w:sz w:val="24"/>
          <w:szCs w:val="24"/>
          <w:lang w:eastAsia="ru-RU"/>
        </w:rPr>
        <w:t>и знаками делового гостеприимст</w:t>
      </w:r>
      <w:r w:rsidRPr="002666E9">
        <w:rPr>
          <w:rFonts w:ascii="Times New Roman" w:eastAsia="Times New Roman" w:hAnsi="Times New Roman" w:cs="Times New Roman"/>
          <w:color w:val="000000"/>
          <w:sz w:val="24"/>
          <w:szCs w:val="24"/>
          <w:lang w:eastAsia="ru-RU"/>
        </w:rPr>
        <w:t>а...</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10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Меры по предупреждению коррупции  при взаимодействии сконтрагентами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11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Оценка коррупционных рисков организации .................................</w:t>
      </w:r>
      <w:r w:rsidR="00D76CEE" w:rsidRP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11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Антикоррупционное просвещение работников .............................</w:t>
      </w:r>
      <w:r w:rsidR="00D573CA">
        <w:rPr>
          <w:rFonts w:ascii="Times New Roman" w:eastAsia="Times New Roman" w:hAnsi="Times New Roman" w:cs="Times New Roman"/>
          <w:color w:val="000000"/>
          <w:sz w:val="24"/>
          <w:szCs w:val="24"/>
          <w:lang w:eastAsia="ru-RU"/>
        </w:rPr>
        <w:t>...........................</w:t>
      </w:r>
      <w:r w:rsidR="00D76CEE" w:rsidRP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11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Внутренний контроль и аудит .....................................................</w:t>
      </w:r>
      <w:r w:rsidR="00D76CEE" w:rsidRP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76CEE" w:rsidRP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12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Сотрудничество с контрольно – надзорными и правоохранительными органами в сфере противодействия коррупции ……………………………</w:t>
      </w:r>
      <w:r w:rsidR="00D573CA">
        <w:rPr>
          <w:rFonts w:ascii="Times New Roman" w:eastAsia="Times New Roman" w:hAnsi="Times New Roman" w:cs="Times New Roman"/>
          <w:color w:val="000000"/>
          <w:sz w:val="24"/>
          <w:szCs w:val="24"/>
          <w:lang w:eastAsia="ru-RU"/>
        </w:rPr>
        <w:t>………………………...………….</w:t>
      </w:r>
      <w:r w:rsidR="00D76CEE" w:rsidRP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13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Ответственность работников за несоблюдение требований антикорр</w:t>
      </w:r>
      <w:r w:rsidR="002666E9">
        <w:rPr>
          <w:rFonts w:ascii="Times New Roman" w:eastAsia="Times New Roman" w:hAnsi="Times New Roman" w:cs="Times New Roman"/>
          <w:color w:val="000000"/>
          <w:sz w:val="24"/>
          <w:szCs w:val="24"/>
          <w:lang w:eastAsia="ru-RU"/>
        </w:rPr>
        <w:t>упционной политики ..................................................................................................................</w:t>
      </w:r>
      <w:r w:rsidR="00D573CA">
        <w:rPr>
          <w:rFonts w:ascii="Times New Roman" w:eastAsia="Times New Roman" w:hAnsi="Times New Roman" w:cs="Times New Roman"/>
          <w:color w:val="000000"/>
          <w:sz w:val="24"/>
          <w:szCs w:val="24"/>
          <w:lang w:eastAsia="ru-RU"/>
        </w:rPr>
        <w:t>..............................</w:t>
      </w:r>
      <w:r w:rsid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13 </w:t>
      </w:r>
    </w:p>
    <w:p w:rsidR="00E36F84" w:rsidRPr="002666E9" w:rsidRDefault="00E36F84" w:rsidP="00B076CC">
      <w:pPr>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Порядок пересмотра и внесения изменений в Антикоррупционную политику ......</w:t>
      </w:r>
      <w:r w:rsidR="00D76CEE" w:rsidRP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13 </w:t>
      </w:r>
    </w:p>
    <w:p w:rsidR="00E36F84" w:rsidRPr="002666E9" w:rsidRDefault="00E36F84" w:rsidP="00B076CC">
      <w:pPr>
        <w:pStyle w:val="a3"/>
        <w:numPr>
          <w:ilvl w:val="0"/>
          <w:numId w:val="1"/>
        </w:numPr>
        <w:tabs>
          <w:tab w:val="left" w:pos="426"/>
        </w:tabs>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 xml:space="preserve">Положение о комиссии по противодействию коррупции </w:t>
      </w:r>
    </w:p>
    <w:p w:rsidR="00E36F84" w:rsidRPr="002666E9" w:rsidRDefault="00E36F84" w:rsidP="00B076CC">
      <w:pPr>
        <w:numPr>
          <w:ilvl w:val="0"/>
          <w:numId w:val="2"/>
        </w:numPr>
        <w:tabs>
          <w:tab w:val="left" w:pos="709"/>
        </w:tabs>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Общие положения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14 </w:t>
      </w:r>
    </w:p>
    <w:p w:rsidR="00E36F84" w:rsidRPr="002666E9" w:rsidRDefault="00E36F84" w:rsidP="00B076CC">
      <w:pPr>
        <w:numPr>
          <w:ilvl w:val="0"/>
          <w:numId w:val="2"/>
        </w:numPr>
        <w:tabs>
          <w:tab w:val="left" w:pos="709"/>
        </w:tabs>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Порядок образования комиссии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14 </w:t>
      </w:r>
    </w:p>
    <w:p w:rsidR="001A2E1A" w:rsidRDefault="00E36F84" w:rsidP="00B076CC">
      <w:pPr>
        <w:numPr>
          <w:ilvl w:val="0"/>
          <w:numId w:val="2"/>
        </w:numPr>
        <w:tabs>
          <w:tab w:val="left" w:pos="709"/>
        </w:tabs>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Полномочия Комиссии .....................................................................</w:t>
      </w:r>
      <w:r w:rsid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1A2E1A">
        <w:rPr>
          <w:rFonts w:ascii="Times New Roman" w:eastAsia="Times New Roman" w:hAnsi="Times New Roman" w:cs="Times New Roman"/>
          <w:color w:val="000000"/>
          <w:sz w:val="24"/>
          <w:szCs w:val="24"/>
          <w:lang w:eastAsia="ru-RU"/>
        </w:rPr>
        <w:t>... 15</w:t>
      </w:r>
    </w:p>
    <w:p w:rsidR="00E36F84" w:rsidRPr="002666E9" w:rsidRDefault="001A2E1A" w:rsidP="001A2E1A">
      <w:pPr>
        <w:tabs>
          <w:tab w:val="left" w:pos="709"/>
        </w:tabs>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E36F84" w:rsidRPr="002666E9">
        <w:rPr>
          <w:rFonts w:ascii="Times New Roman" w:eastAsia="Times New Roman" w:hAnsi="Times New Roman" w:cs="Times New Roman"/>
          <w:color w:val="000000"/>
          <w:sz w:val="24"/>
          <w:szCs w:val="24"/>
          <w:lang w:eastAsia="ru-RU"/>
        </w:rPr>
        <w:t xml:space="preserve">Организация работы Комиссии ................................................................. 15 </w:t>
      </w:r>
    </w:p>
    <w:p w:rsidR="00E36F84" w:rsidRPr="002666E9" w:rsidRDefault="00E36F84" w:rsidP="00B076CC">
      <w:pPr>
        <w:pStyle w:val="a3"/>
        <w:numPr>
          <w:ilvl w:val="0"/>
          <w:numId w:val="1"/>
        </w:numPr>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Положение о порядке обработки поступающих сообщений о коррупционных проявлениях ..........................................................</w:t>
      </w:r>
      <w:r w:rsid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17 </w:t>
      </w:r>
    </w:p>
    <w:p w:rsidR="00E36F84" w:rsidRPr="002666E9" w:rsidRDefault="00E36F84" w:rsidP="00B076CC">
      <w:pPr>
        <w:pStyle w:val="a3"/>
        <w:numPr>
          <w:ilvl w:val="0"/>
          <w:numId w:val="1"/>
        </w:numPr>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Кодекс этики и служебного поведения работников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19 </w:t>
      </w:r>
    </w:p>
    <w:p w:rsidR="00E36F84" w:rsidRPr="002666E9" w:rsidRDefault="00E36F84" w:rsidP="00B076CC">
      <w:pPr>
        <w:numPr>
          <w:ilvl w:val="0"/>
          <w:numId w:val="3"/>
        </w:numPr>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Общие положения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19 </w:t>
      </w:r>
    </w:p>
    <w:p w:rsidR="00E36F84" w:rsidRPr="002666E9" w:rsidRDefault="00E36F84" w:rsidP="00B076CC">
      <w:pPr>
        <w:numPr>
          <w:ilvl w:val="0"/>
          <w:numId w:val="3"/>
        </w:numPr>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Основные обязанности, принципы  и правила служебного поведения работников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19 </w:t>
      </w:r>
    </w:p>
    <w:p w:rsidR="00E36F84" w:rsidRPr="002666E9" w:rsidRDefault="00E36F84" w:rsidP="00B076CC">
      <w:pPr>
        <w:pStyle w:val="a3"/>
        <w:numPr>
          <w:ilvl w:val="0"/>
          <w:numId w:val="1"/>
        </w:numPr>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Положение о конфликте интересов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23 </w:t>
      </w:r>
    </w:p>
    <w:p w:rsidR="00E36F84" w:rsidRPr="002666E9" w:rsidRDefault="00E36F84" w:rsidP="00B076CC">
      <w:pPr>
        <w:numPr>
          <w:ilvl w:val="0"/>
          <w:numId w:val="4"/>
        </w:numPr>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Цели и задачи Положения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23 </w:t>
      </w:r>
    </w:p>
    <w:p w:rsidR="00E36F84" w:rsidRPr="002666E9" w:rsidRDefault="00E36F84" w:rsidP="00B076CC">
      <w:pPr>
        <w:numPr>
          <w:ilvl w:val="0"/>
          <w:numId w:val="4"/>
        </w:numPr>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Меры по предотвращению конфликта интересов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23 </w:t>
      </w:r>
    </w:p>
    <w:p w:rsidR="00E36F84" w:rsidRPr="002666E9" w:rsidRDefault="00E36F84" w:rsidP="00B076CC">
      <w:pPr>
        <w:numPr>
          <w:ilvl w:val="0"/>
          <w:numId w:val="4"/>
        </w:numPr>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Обязанности  руководителя организации и работников  по предотвращению конфликта интересов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24 </w:t>
      </w:r>
    </w:p>
    <w:p w:rsidR="00E36F84" w:rsidRPr="002666E9" w:rsidRDefault="00E36F84" w:rsidP="00B076CC">
      <w:pPr>
        <w:numPr>
          <w:ilvl w:val="0"/>
          <w:numId w:val="4"/>
        </w:numPr>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Порядок предотвращения  или урегулирования конфликта интересов</w:t>
      </w:r>
      <w:r w:rsidR="002666E9">
        <w:rPr>
          <w:rFonts w:ascii="Times New Roman" w:eastAsia="Times New Roman" w:hAnsi="Times New Roman" w:cs="Times New Roman"/>
          <w:color w:val="000000"/>
          <w:sz w:val="24"/>
          <w:szCs w:val="24"/>
          <w:lang w:eastAsia="ru-RU"/>
        </w:rPr>
        <w:t>…………</w:t>
      </w:r>
      <w:r w:rsidR="00D573CA">
        <w:rPr>
          <w:rFonts w:ascii="Times New Roman" w:eastAsia="Times New Roman" w:hAnsi="Times New Roman" w:cs="Times New Roman"/>
          <w:color w:val="000000"/>
          <w:sz w:val="24"/>
          <w:szCs w:val="24"/>
          <w:lang w:eastAsia="ru-RU"/>
        </w:rPr>
        <w:t>…</w:t>
      </w:r>
      <w:r w:rsidR="002666E9">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.25  22.     Декларация конфликта интересов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26 </w:t>
      </w:r>
    </w:p>
    <w:p w:rsidR="00E36F84" w:rsidRPr="002666E9" w:rsidRDefault="00E36F84" w:rsidP="00B076CC">
      <w:pPr>
        <w:pStyle w:val="a3"/>
        <w:numPr>
          <w:ilvl w:val="0"/>
          <w:numId w:val="6"/>
        </w:numPr>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Типовые ситуации конфликта интересов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30 </w:t>
      </w:r>
    </w:p>
    <w:p w:rsidR="00E36F84" w:rsidRPr="002666E9" w:rsidRDefault="00E36F84" w:rsidP="00B076CC">
      <w:pPr>
        <w:pStyle w:val="a3"/>
        <w:numPr>
          <w:ilvl w:val="0"/>
          <w:numId w:val="6"/>
        </w:numPr>
        <w:spacing w:after="0" w:line="240" w:lineRule="auto"/>
        <w:ind w:left="0"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 xml:space="preserve">Регламент обмена подарками и знаками делового гостеприимства  </w:t>
      </w:r>
    </w:p>
    <w:p w:rsidR="00E36F84" w:rsidRPr="002666E9" w:rsidRDefault="00E36F84" w:rsidP="00B076CC">
      <w:pPr>
        <w:numPr>
          <w:ilvl w:val="0"/>
          <w:numId w:val="5"/>
        </w:numPr>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Общие положения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33 </w:t>
      </w:r>
    </w:p>
    <w:p w:rsidR="00E36F84" w:rsidRPr="002666E9" w:rsidRDefault="00E36F84" w:rsidP="00B076CC">
      <w:pPr>
        <w:numPr>
          <w:ilvl w:val="0"/>
          <w:numId w:val="5"/>
        </w:numPr>
        <w:spacing w:after="0" w:line="240" w:lineRule="auto"/>
        <w:ind w:left="0"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Правила обмена деловыми подарками и знаками делового  гостеприимства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33</w:t>
      </w:r>
    </w:p>
    <w:p w:rsidR="00E36F84" w:rsidRPr="002666E9" w:rsidRDefault="00E36F84" w:rsidP="002666E9">
      <w:pPr>
        <w:spacing w:after="0" w:line="240" w:lineRule="auto"/>
        <w:ind w:firstLine="426"/>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3. Область применения ....................................................................................</w:t>
      </w:r>
      <w:r w:rsidR="00D573CA">
        <w:rPr>
          <w:rFonts w:ascii="Times New Roman" w:eastAsia="Times New Roman" w:hAnsi="Times New Roman" w:cs="Times New Roman"/>
          <w:color w:val="000000"/>
          <w:sz w:val="24"/>
          <w:szCs w:val="24"/>
          <w:lang w:eastAsia="ru-RU"/>
        </w:rPr>
        <w:t>....................</w:t>
      </w:r>
      <w:r w:rsidRPr="002666E9">
        <w:rPr>
          <w:rFonts w:ascii="Times New Roman" w:eastAsia="Times New Roman" w:hAnsi="Times New Roman" w:cs="Times New Roman"/>
          <w:color w:val="000000"/>
          <w:sz w:val="24"/>
          <w:szCs w:val="24"/>
          <w:lang w:eastAsia="ru-RU"/>
        </w:rPr>
        <w:t xml:space="preserve">.... 35 </w:t>
      </w:r>
    </w:p>
    <w:p w:rsidR="00E36F84" w:rsidRPr="002666E9" w:rsidRDefault="00E36F84" w:rsidP="002666E9">
      <w:pPr>
        <w:spacing w:after="0" w:line="240" w:lineRule="auto"/>
        <w:ind w:hanging="11"/>
        <w:jc w:val="both"/>
        <w:rPr>
          <w:rFonts w:ascii="Times New Roman" w:eastAsia="Times New Roman" w:hAnsi="Times New Roman" w:cs="Times New Roman"/>
          <w:color w:val="000000"/>
          <w:sz w:val="24"/>
          <w:szCs w:val="24"/>
          <w:lang w:eastAsia="ru-RU"/>
        </w:rPr>
      </w:pPr>
      <w:r w:rsidRPr="002666E9">
        <w:rPr>
          <w:rFonts w:ascii="Times New Roman" w:eastAsia="Times New Roman" w:hAnsi="Times New Roman" w:cs="Times New Roman"/>
          <w:color w:val="000000"/>
          <w:sz w:val="24"/>
          <w:szCs w:val="24"/>
          <w:lang w:eastAsia="ru-RU"/>
        </w:rPr>
        <w:t>Антикоррупционная оговорка (вариант) .....................................................</w:t>
      </w:r>
      <w:r w:rsidR="00D573CA">
        <w:rPr>
          <w:rFonts w:ascii="Times New Roman" w:eastAsia="Times New Roman" w:hAnsi="Times New Roman" w:cs="Times New Roman"/>
          <w:color w:val="000000"/>
          <w:sz w:val="24"/>
          <w:szCs w:val="24"/>
          <w:lang w:eastAsia="ru-RU"/>
        </w:rPr>
        <w:t>...........................</w:t>
      </w:r>
      <w:bookmarkStart w:id="0" w:name="_GoBack"/>
      <w:bookmarkEnd w:id="0"/>
      <w:r w:rsidRPr="002666E9">
        <w:rPr>
          <w:rFonts w:ascii="Times New Roman" w:eastAsia="Times New Roman" w:hAnsi="Times New Roman" w:cs="Times New Roman"/>
          <w:color w:val="000000"/>
          <w:sz w:val="24"/>
          <w:szCs w:val="24"/>
          <w:lang w:eastAsia="ru-RU"/>
        </w:rPr>
        <w:t xml:space="preserve">....... 36 </w:t>
      </w:r>
    </w:p>
    <w:p w:rsidR="00E36F84" w:rsidRDefault="00E36F84" w:rsidP="00E36F84">
      <w:pPr>
        <w:spacing w:after="349" w:line="270" w:lineRule="auto"/>
        <w:ind w:right="716" w:hanging="10"/>
        <w:jc w:val="both"/>
        <w:rPr>
          <w:rFonts w:ascii="Times New Roman" w:eastAsia="Times New Roman" w:hAnsi="Times New Roman" w:cs="Times New Roman"/>
          <w:color w:val="000000"/>
          <w:sz w:val="24"/>
          <w:lang w:eastAsia="ru-RU"/>
        </w:rPr>
      </w:pPr>
    </w:p>
    <w:p w:rsidR="00E36F84" w:rsidRDefault="00E36F84" w:rsidP="00E36F84">
      <w:pPr>
        <w:spacing w:after="349" w:line="270" w:lineRule="auto"/>
        <w:ind w:right="716" w:hanging="10"/>
        <w:jc w:val="both"/>
        <w:rPr>
          <w:rFonts w:ascii="Times New Roman" w:eastAsia="Times New Roman" w:hAnsi="Times New Roman" w:cs="Times New Roman"/>
          <w:color w:val="000000"/>
          <w:sz w:val="24"/>
          <w:lang w:eastAsia="ru-RU"/>
        </w:rPr>
      </w:pPr>
    </w:p>
    <w:p w:rsidR="001E3930" w:rsidRDefault="001E3930" w:rsidP="00E36F84">
      <w:pPr>
        <w:spacing w:after="349" w:line="270" w:lineRule="auto"/>
        <w:ind w:right="716" w:hanging="10"/>
        <w:jc w:val="both"/>
        <w:rPr>
          <w:rFonts w:ascii="Times New Roman" w:eastAsia="Times New Roman" w:hAnsi="Times New Roman" w:cs="Times New Roman"/>
          <w:color w:val="000000"/>
          <w:sz w:val="24"/>
          <w:lang w:eastAsia="ru-RU"/>
        </w:rPr>
      </w:pPr>
    </w:p>
    <w:p w:rsidR="001E3930" w:rsidRDefault="001E3930" w:rsidP="00E36F84">
      <w:pPr>
        <w:spacing w:after="349" w:line="270" w:lineRule="auto"/>
        <w:ind w:right="716" w:hanging="10"/>
        <w:jc w:val="both"/>
        <w:rPr>
          <w:rFonts w:ascii="Times New Roman" w:eastAsia="Times New Roman" w:hAnsi="Times New Roman" w:cs="Times New Roman"/>
          <w:color w:val="000000"/>
          <w:sz w:val="24"/>
          <w:lang w:eastAsia="ru-RU"/>
        </w:rPr>
      </w:pPr>
    </w:p>
    <w:p w:rsidR="001E3930" w:rsidRPr="00860375" w:rsidRDefault="001E3930" w:rsidP="001E3930">
      <w:pPr>
        <w:spacing w:after="454" w:line="270" w:lineRule="auto"/>
        <w:ind w:left="6764"/>
        <w:jc w:val="both"/>
        <w:rPr>
          <w:rFonts w:ascii="Times New Roman" w:eastAsia="Times New Roman" w:hAnsi="Times New Roman" w:cs="Times New Roman"/>
          <w:color w:val="000000"/>
          <w:lang w:eastAsia="ru-RU"/>
        </w:rPr>
      </w:pPr>
      <w:r w:rsidRPr="00860375">
        <w:rPr>
          <w:rFonts w:ascii="Times New Roman" w:eastAsia="Times New Roman" w:hAnsi="Times New Roman" w:cs="Times New Roman"/>
          <w:color w:val="000000"/>
          <w:lang w:eastAsia="ru-RU"/>
        </w:rPr>
        <w:t xml:space="preserve">Приложение  к приказу __________________ </w:t>
      </w:r>
    </w:p>
    <w:p w:rsidR="001E3930" w:rsidRPr="00860375" w:rsidRDefault="001E3930" w:rsidP="001E3930">
      <w:pPr>
        <w:keepNext/>
        <w:keepLines/>
        <w:spacing w:after="0" w:line="270" w:lineRule="auto"/>
        <w:ind w:left="293" w:right="70" w:hanging="10"/>
        <w:jc w:val="center"/>
        <w:outlineLvl w:val="0"/>
        <w:rPr>
          <w:rFonts w:ascii="Times New Roman" w:eastAsia="Times New Roman" w:hAnsi="Times New Roman" w:cs="Times New Roman"/>
          <w:color w:val="000000"/>
          <w:sz w:val="28"/>
          <w:lang w:eastAsia="ru-RU"/>
        </w:rPr>
      </w:pPr>
      <w:r w:rsidRPr="00860375">
        <w:rPr>
          <w:rFonts w:ascii="Times New Roman" w:eastAsia="Times New Roman" w:hAnsi="Times New Roman" w:cs="Times New Roman"/>
          <w:b/>
          <w:color w:val="000000"/>
          <w:lang w:eastAsia="ru-RU"/>
        </w:rPr>
        <w:t xml:space="preserve">Антикоррупционная политика </w:t>
      </w:r>
    </w:p>
    <w:p w:rsidR="001E3930" w:rsidRPr="00860375" w:rsidRDefault="001E3930" w:rsidP="001E3930">
      <w:pPr>
        <w:spacing w:after="0" w:line="270" w:lineRule="auto"/>
        <w:ind w:left="293" w:right="70" w:hanging="10"/>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 xml:space="preserve">МБУ ДО СШ «Старт» </w:t>
      </w:r>
    </w:p>
    <w:p w:rsidR="001E3930" w:rsidRPr="00860375" w:rsidRDefault="001E3930" w:rsidP="001E3930">
      <w:pPr>
        <w:spacing w:after="414"/>
        <w:ind w:left="161" w:right="-39"/>
        <w:rPr>
          <w:rFonts w:ascii="Times New Roman" w:eastAsia="Times New Roman" w:hAnsi="Times New Roman" w:cs="Times New Roman"/>
          <w:color w:val="000000"/>
          <w:lang w:eastAsia="ru-RU"/>
        </w:rPr>
      </w:pPr>
      <w:r w:rsidRPr="00860375">
        <w:rPr>
          <w:rFonts w:ascii="Calibri" w:eastAsia="Calibri" w:hAnsi="Calibri" w:cs="Calibri"/>
          <w:noProof/>
          <w:color w:val="000000"/>
          <w:lang w:eastAsia="ru-RU"/>
        </w:rPr>
        <mc:AlternateContent>
          <mc:Choice Requires="wpg">
            <w:drawing>
              <wp:inline distT="0" distB="0" distL="0" distR="0" wp14:anchorId="70A818BA" wp14:editId="7BC99B5E">
                <wp:extent cx="6088126" cy="6096"/>
                <wp:effectExtent l="0" t="0" r="0" b="0"/>
                <wp:docPr id="31674" name="Group 31674"/>
                <wp:cNvGraphicFramePr/>
                <a:graphic xmlns:a="http://schemas.openxmlformats.org/drawingml/2006/main">
                  <a:graphicData uri="http://schemas.microsoft.com/office/word/2010/wordprocessingGroup">
                    <wpg:wgp>
                      <wpg:cNvGrpSpPr/>
                      <wpg:grpSpPr>
                        <a:xfrm>
                          <a:off x="0" y="0"/>
                          <a:ext cx="6088126" cy="6096"/>
                          <a:chOff x="0" y="0"/>
                          <a:chExt cx="6088126" cy="6096"/>
                        </a:xfrm>
                      </wpg:grpSpPr>
                      <wps:wsp>
                        <wps:cNvPr id="39922" name="Shape 39922"/>
                        <wps:cNvSpPr/>
                        <wps:spPr>
                          <a:xfrm>
                            <a:off x="0" y="0"/>
                            <a:ext cx="6088126" cy="9144"/>
                          </a:xfrm>
                          <a:custGeom>
                            <a:avLst/>
                            <a:gdLst/>
                            <a:ahLst/>
                            <a:cxnLst/>
                            <a:rect l="0" t="0" r="0" b="0"/>
                            <a:pathLst>
                              <a:path w="6088126" h="9144">
                                <a:moveTo>
                                  <a:pt x="0" y="0"/>
                                </a:moveTo>
                                <a:lnTo>
                                  <a:pt x="6088126" y="0"/>
                                </a:lnTo>
                                <a:lnTo>
                                  <a:pt x="608812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B200A08" id="Group 31674" o:spid="_x0000_s1026" style="width:479.4pt;height:.5pt;mso-position-horizontal-relative:char;mso-position-vertical-relative:line" coordsize="608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">
                <v:shape id="Shape 39922" o:spid="_x0000_s1027" style="position:absolute;width:60881;height:91;visibility:visible;mso-wrap-style:square;v-text-anchor:top" coordsize="60881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F2SMcA&#10;AADeAAAADwAAAGRycy9kb3ducmV2LnhtbESPQWvCQBSE74X+h+UVeqsbI0iNrqKC4KEiVcHrM/tM&#10;QrJvY3Y10V/vFgoeh5n5hpnMOlOJGzWusKyg34tAEKdWF5wpOOxXX98gnEfWWFkmBXdyMJu+v00w&#10;0bblX7rtfCYChF2CCnLv60RKl+Zk0PVsTRy8s20M+iCbTOoG2wA3lYyjaCgNFhwWcqxpmVNa7q5G&#10;weZ83c77S2t+ystjUW43g7Y+HZX6/OjmYxCeOv8K/7fXWsFgNIpj+LsTroCcP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hdkjHAAAA3gAAAA8AAAAAAAAAAAAAAAAAmAIAAGRy&#10;cy9kb3ducmV2LnhtbFBLBQYAAAAABAAEAPUAAACMAwAAAAA=&#10;" path="m,l6088126,r,9144l,9144,,e" fillcolor="black" stroked="f" strokeweight="0">
                  <v:stroke miterlimit="83231f" joinstyle="miter"/>
                  <v:path arrowok="t" textboxrect="0,0,6088126,9144"/>
                </v:shape>
                <w10:anchorlock/>
              </v:group>
            </w:pict>
          </mc:Fallback>
        </mc:AlternateContent>
      </w:r>
    </w:p>
    <w:p w:rsidR="001E3930" w:rsidRPr="00F53978" w:rsidRDefault="001E3930" w:rsidP="00B076CC">
      <w:pPr>
        <w:numPr>
          <w:ilvl w:val="0"/>
          <w:numId w:val="7"/>
        </w:numPr>
        <w:tabs>
          <w:tab w:val="left" w:pos="426"/>
        </w:tabs>
        <w:spacing w:after="127" w:line="269" w:lineRule="auto"/>
        <w:ind w:left="0" w:right="1133"/>
        <w:jc w:val="center"/>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 xml:space="preserve">Понятие, цели и </w:t>
      </w:r>
      <w:r w:rsidR="0048476B" w:rsidRPr="00F53978">
        <w:rPr>
          <w:rFonts w:ascii="Times New Roman" w:eastAsia="Times New Roman" w:hAnsi="Times New Roman" w:cs="Times New Roman"/>
          <w:b/>
          <w:color w:val="000000"/>
          <w:sz w:val="24"/>
          <w:szCs w:val="24"/>
          <w:lang w:eastAsia="ru-RU"/>
        </w:rPr>
        <w:t>задачи антикоррупционной</w:t>
      </w:r>
      <w:r w:rsidRPr="00F53978">
        <w:rPr>
          <w:rFonts w:ascii="Times New Roman" w:eastAsia="Times New Roman" w:hAnsi="Times New Roman" w:cs="Times New Roman"/>
          <w:b/>
          <w:color w:val="000000"/>
          <w:sz w:val="24"/>
          <w:szCs w:val="24"/>
          <w:lang w:eastAsia="ru-RU"/>
        </w:rPr>
        <w:t xml:space="preserve"> политики</w:t>
      </w:r>
    </w:p>
    <w:p w:rsidR="001E3930" w:rsidRPr="00F53978" w:rsidRDefault="001E3930" w:rsidP="00B076CC">
      <w:pPr>
        <w:numPr>
          <w:ilvl w:val="1"/>
          <w:numId w:val="7"/>
        </w:numPr>
        <w:tabs>
          <w:tab w:val="left" w:pos="426"/>
        </w:tabs>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Антикоррупционная политика МБУ ДО СШ «Старт» представляет собой комплекс взаимосвязанных принципов, процедур и конкретных мероприятий, направленных на предупреждение коррупции в деятельности МБУ ДО СШ «Старт» (далее – организация).</w:t>
      </w:r>
      <w:r w:rsidRPr="00F53978">
        <w:rPr>
          <w:rFonts w:ascii="Times New Roman" w:eastAsia="Times New Roman" w:hAnsi="Times New Roman" w:cs="Times New Roman"/>
          <w:b/>
          <w:color w:val="000000"/>
          <w:sz w:val="24"/>
          <w:szCs w:val="24"/>
          <w:lang w:eastAsia="ru-RU"/>
        </w:rPr>
        <w:t xml:space="preserve"> </w:t>
      </w:r>
    </w:p>
    <w:p w:rsidR="001E3930" w:rsidRPr="00F53978" w:rsidRDefault="001E3930" w:rsidP="001E3930">
      <w:pPr>
        <w:tabs>
          <w:tab w:val="left" w:pos="426"/>
        </w:tabs>
        <w:spacing w:after="0" w:line="240" w:lineRule="auto"/>
        <w:ind w:firstLine="426"/>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1E3930" w:rsidRPr="00F53978" w:rsidRDefault="001E3930" w:rsidP="00B076CC">
      <w:pPr>
        <w:numPr>
          <w:ilvl w:val="1"/>
          <w:numId w:val="7"/>
        </w:numPr>
        <w:tabs>
          <w:tab w:val="left" w:pos="426"/>
        </w:tabs>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Целью Антикоррупционной политики является формирование единого подхода к организации работы по предупреждению коррупции. </w:t>
      </w:r>
    </w:p>
    <w:p w:rsidR="001E3930" w:rsidRPr="00F53978" w:rsidRDefault="001E3930" w:rsidP="00B076CC">
      <w:pPr>
        <w:numPr>
          <w:ilvl w:val="1"/>
          <w:numId w:val="7"/>
        </w:numPr>
        <w:tabs>
          <w:tab w:val="left" w:pos="0"/>
          <w:tab w:val="left" w:pos="426"/>
        </w:tabs>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Задачами Антикоррупционной политики являются: </w:t>
      </w:r>
    </w:p>
    <w:p w:rsidR="001E3930" w:rsidRPr="00F53978" w:rsidRDefault="001E3930" w:rsidP="00B076CC">
      <w:pPr>
        <w:numPr>
          <w:ilvl w:val="0"/>
          <w:numId w:val="8"/>
        </w:numPr>
        <w:tabs>
          <w:tab w:val="left" w:pos="0"/>
          <w:tab w:val="left" w:pos="426"/>
        </w:tabs>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1E3930" w:rsidRPr="00F53978" w:rsidRDefault="001E3930" w:rsidP="00B076CC">
      <w:pPr>
        <w:numPr>
          <w:ilvl w:val="0"/>
          <w:numId w:val="8"/>
        </w:numPr>
        <w:tabs>
          <w:tab w:val="left" w:pos="0"/>
          <w:tab w:val="left" w:pos="426"/>
        </w:tabs>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определение основных принципов работы по предупреждению коррупции в организации; </w:t>
      </w:r>
    </w:p>
    <w:p w:rsidR="001E3930" w:rsidRPr="00F53978" w:rsidRDefault="001E3930" w:rsidP="00B076CC">
      <w:pPr>
        <w:numPr>
          <w:ilvl w:val="0"/>
          <w:numId w:val="8"/>
        </w:numPr>
        <w:tabs>
          <w:tab w:val="left" w:pos="0"/>
          <w:tab w:val="left" w:pos="426"/>
        </w:tabs>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методическое обеспечение разработки и реализации мер, направленных на профилактику и противодействие коррупции в организации.  </w:t>
      </w:r>
    </w:p>
    <w:p w:rsidR="001E3930" w:rsidRPr="00F53978" w:rsidRDefault="001E3930" w:rsidP="00B076CC">
      <w:pPr>
        <w:numPr>
          <w:ilvl w:val="0"/>
          <w:numId w:val="8"/>
        </w:numPr>
        <w:tabs>
          <w:tab w:val="left" w:pos="0"/>
          <w:tab w:val="left" w:pos="426"/>
        </w:tabs>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определение должностных лиц организации, ответственных за реализацию Антикоррупционной политики; </w:t>
      </w:r>
    </w:p>
    <w:p w:rsidR="001E3930" w:rsidRPr="00F53978" w:rsidRDefault="001E3930" w:rsidP="00B076CC">
      <w:pPr>
        <w:numPr>
          <w:ilvl w:val="0"/>
          <w:numId w:val="8"/>
        </w:numPr>
        <w:tabs>
          <w:tab w:val="left" w:pos="0"/>
          <w:tab w:val="left" w:pos="426"/>
        </w:tabs>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закрепление </w:t>
      </w:r>
      <w:r w:rsidRPr="00F53978">
        <w:rPr>
          <w:rFonts w:ascii="Times New Roman" w:eastAsia="Times New Roman" w:hAnsi="Times New Roman" w:cs="Times New Roman"/>
          <w:color w:val="000000"/>
          <w:sz w:val="24"/>
          <w:szCs w:val="24"/>
          <w:lang w:eastAsia="ru-RU"/>
        </w:rPr>
        <w:tab/>
        <w:t xml:space="preserve">ответственности </w:t>
      </w:r>
      <w:r w:rsidRPr="00F53978">
        <w:rPr>
          <w:rFonts w:ascii="Times New Roman" w:eastAsia="Times New Roman" w:hAnsi="Times New Roman" w:cs="Times New Roman"/>
          <w:color w:val="000000"/>
          <w:sz w:val="24"/>
          <w:szCs w:val="24"/>
          <w:lang w:eastAsia="ru-RU"/>
        </w:rPr>
        <w:tab/>
        <w:t xml:space="preserve">работников </w:t>
      </w:r>
      <w:r w:rsidRPr="00F53978">
        <w:rPr>
          <w:rFonts w:ascii="Times New Roman" w:eastAsia="Times New Roman" w:hAnsi="Times New Roman" w:cs="Times New Roman"/>
          <w:color w:val="000000"/>
          <w:sz w:val="24"/>
          <w:szCs w:val="24"/>
          <w:lang w:eastAsia="ru-RU"/>
        </w:rPr>
        <w:tab/>
        <w:t xml:space="preserve">за </w:t>
      </w:r>
      <w:r w:rsidRPr="00F53978">
        <w:rPr>
          <w:rFonts w:ascii="Times New Roman" w:eastAsia="Times New Roman" w:hAnsi="Times New Roman" w:cs="Times New Roman"/>
          <w:color w:val="000000"/>
          <w:sz w:val="24"/>
          <w:szCs w:val="24"/>
          <w:lang w:eastAsia="ru-RU"/>
        </w:rPr>
        <w:tab/>
        <w:t xml:space="preserve">несоблюдение </w:t>
      </w:r>
      <w:r w:rsidRPr="00F53978">
        <w:rPr>
          <w:rFonts w:ascii="Times New Roman" w:eastAsia="Times New Roman" w:hAnsi="Times New Roman" w:cs="Times New Roman"/>
          <w:color w:val="000000"/>
          <w:sz w:val="24"/>
          <w:szCs w:val="24"/>
          <w:lang w:eastAsia="ru-RU"/>
        </w:rPr>
        <w:tab/>
        <w:t xml:space="preserve">требований Антикоррупционной политики. </w:t>
      </w:r>
    </w:p>
    <w:p w:rsidR="001E3930" w:rsidRPr="00F53978" w:rsidRDefault="001E3930" w:rsidP="001E3930">
      <w:pPr>
        <w:tabs>
          <w:tab w:val="left" w:pos="0"/>
        </w:tabs>
        <w:spacing w:after="0" w:line="240" w:lineRule="auto"/>
        <w:jc w:val="both"/>
        <w:rPr>
          <w:rFonts w:ascii="Times New Roman" w:eastAsia="Times New Roman" w:hAnsi="Times New Roman" w:cs="Times New Roman"/>
          <w:color w:val="000000"/>
          <w:sz w:val="24"/>
          <w:szCs w:val="24"/>
          <w:lang w:eastAsia="ru-RU"/>
        </w:rPr>
      </w:pPr>
    </w:p>
    <w:p w:rsidR="001E3930" w:rsidRPr="00F53978" w:rsidRDefault="001E3930" w:rsidP="001E3930">
      <w:pPr>
        <w:keepNext/>
        <w:keepLines/>
        <w:tabs>
          <w:tab w:val="center" w:pos="3539"/>
          <w:tab w:val="center" w:pos="5243"/>
        </w:tabs>
        <w:spacing w:after="0" w:line="240" w:lineRule="auto"/>
        <w:jc w:val="both"/>
        <w:outlineLvl w:val="0"/>
        <w:rPr>
          <w:rFonts w:ascii="Times New Roman" w:eastAsia="Times New Roman" w:hAnsi="Times New Roman" w:cs="Times New Roman"/>
          <w:color w:val="000000"/>
          <w:sz w:val="24"/>
          <w:szCs w:val="24"/>
          <w:lang w:eastAsia="ru-RU"/>
        </w:rPr>
      </w:pPr>
      <w:r w:rsidRPr="00F53978">
        <w:rPr>
          <w:rFonts w:ascii="Calibri" w:eastAsia="Calibri" w:hAnsi="Calibri" w:cs="Calibri"/>
          <w:color w:val="000000"/>
          <w:sz w:val="24"/>
          <w:szCs w:val="24"/>
          <w:lang w:eastAsia="ru-RU"/>
        </w:rPr>
        <w:tab/>
      </w:r>
      <w:r w:rsidRPr="00F53978">
        <w:rPr>
          <w:rFonts w:ascii="Times New Roman" w:eastAsia="Times New Roman" w:hAnsi="Times New Roman" w:cs="Times New Roman"/>
          <w:b/>
          <w:color w:val="000000"/>
          <w:sz w:val="24"/>
          <w:szCs w:val="24"/>
          <w:lang w:eastAsia="ru-RU"/>
        </w:rPr>
        <w:t>2.</w:t>
      </w:r>
      <w:r w:rsidRPr="00F53978">
        <w:rPr>
          <w:rFonts w:ascii="Arial" w:eastAsia="Arial" w:hAnsi="Arial" w:cs="Arial"/>
          <w:b/>
          <w:color w:val="000000"/>
          <w:sz w:val="24"/>
          <w:szCs w:val="24"/>
          <w:lang w:eastAsia="ru-RU"/>
        </w:rPr>
        <w:t xml:space="preserve"> </w:t>
      </w:r>
      <w:r w:rsidRPr="00F53978">
        <w:rPr>
          <w:rFonts w:ascii="Arial" w:eastAsia="Arial" w:hAnsi="Arial" w:cs="Arial"/>
          <w:b/>
          <w:color w:val="000000"/>
          <w:sz w:val="24"/>
          <w:szCs w:val="24"/>
          <w:lang w:eastAsia="ru-RU"/>
        </w:rPr>
        <w:tab/>
      </w:r>
      <w:r w:rsidRPr="00F53978">
        <w:rPr>
          <w:rFonts w:ascii="Times New Roman" w:eastAsia="Times New Roman" w:hAnsi="Times New Roman" w:cs="Times New Roman"/>
          <w:b/>
          <w:color w:val="000000"/>
          <w:sz w:val="24"/>
          <w:szCs w:val="24"/>
          <w:lang w:eastAsia="ru-RU"/>
        </w:rPr>
        <w:t xml:space="preserve">Термины и определения </w:t>
      </w:r>
    </w:p>
    <w:p w:rsidR="001E3930" w:rsidRPr="00F53978" w:rsidRDefault="001E3930" w:rsidP="00F53978">
      <w:pPr>
        <w:spacing w:after="0" w:line="240" w:lineRule="auto"/>
        <w:ind w:firstLine="708"/>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2.1.</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В целях настоящей Антикоррупционной политики применяются следующие термины и определения: </w:t>
      </w:r>
    </w:p>
    <w:p w:rsidR="001E3930" w:rsidRPr="00F53978" w:rsidRDefault="001E3930" w:rsidP="001E3930">
      <w:pPr>
        <w:spacing w:after="0" w:line="240" w:lineRule="auto"/>
        <w:jc w:val="both"/>
        <w:rPr>
          <w:rFonts w:ascii="Times New Roman" w:eastAsia="Times New Roman" w:hAnsi="Times New Roman" w:cs="Times New Roman"/>
          <w:b/>
          <w:color w:val="000000"/>
          <w:sz w:val="24"/>
          <w:szCs w:val="24"/>
          <w:lang w:eastAsia="ru-RU"/>
        </w:rPr>
      </w:pPr>
      <w:r w:rsidRPr="00F53978">
        <w:rPr>
          <w:rFonts w:ascii="Times New Roman" w:eastAsia="Times New Roman" w:hAnsi="Times New Roman" w:cs="Times New Roman"/>
          <w:b/>
          <w:color w:val="000000"/>
          <w:sz w:val="24"/>
          <w:szCs w:val="24"/>
          <w:lang w:eastAsia="ru-RU"/>
        </w:rPr>
        <w:t>Антикоррупционная политика</w:t>
      </w:r>
      <w:r w:rsidRPr="00F53978">
        <w:rPr>
          <w:rFonts w:ascii="Times New Roman" w:eastAsia="Times New Roman" w:hAnsi="Times New Roman" w:cs="Times New Roman"/>
          <w:color w:val="000000"/>
          <w:sz w:val="24"/>
          <w:szCs w:val="24"/>
          <w:lang w:eastAsia="ru-RU"/>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r w:rsidRPr="00F53978">
        <w:rPr>
          <w:rFonts w:ascii="Times New Roman" w:eastAsia="Times New Roman" w:hAnsi="Times New Roman" w:cs="Times New Roman"/>
          <w:b/>
          <w:color w:val="000000"/>
          <w:sz w:val="24"/>
          <w:szCs w:val="24"/>
          <w:lang w:eastAsia="ru-RU"/>
        </w:rPr>
        <w:t xml:space="preserve"> </w:t>
      </w:r>
    </w:p>
    <w:p w:rsidR="001E3930" w:rsidRPr="00F53978" w:rsidRDefault="001E3930" w:rsidP="001E3930">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 xml:space="preserve">аффилированные лица - </w:t>
      </w:r>
      <w:r w:rsidRPr="00F53978">
        <w:rPr>
          <w:rFonts w:ascii="Times New Roman" w:eastAsia="Times New Roman" w:hAnsi="Times New Roman" w:cs="Times New Roman"/>
          <w:color w:val="000000"/>
          <w:sz w:val="24"/>
          <w:szCs w:val="24"/>
          <w:lang w:eastAsia="ru-RU"/>
        </w:rPr>
        <w:t xml:space="preserve">физические и юридические лица, способные оказывать влияние </w:t>
      </w:r>
    </w:p>
    <w:p w:rsidR="001E3930" w:rsidRPr="00F53978" w:rsidRDefault="001E3930" w:rsidP="001E3930">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на деятельность организации; </w:t>
      </w:r>
    </w:p>
    <w:p w:rsidR="001E3930" w:rsidRPr="00F53978" w:rsidRDefault="001E3930" w:rsidP="001E3930">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взятка</w:t>
      </w:r>
      <w:r w:rsidRPr="00F53978">
        <w:rPr>
          <w:rFonts w:ascii="Times New Roman" w:eastAsia="Times New Roman" w:hAnsi="Times New Roman" w:cs="Times New Roman"/>
          <w:color w:val="000000"/>
          <w:sz w:val="24"/>
          <w:szCs w:val="24"/>
          <w:lang w:eastAsia="ru-RU"/>
        </w:rPr>
        <w:t xml:space="preserve"> – получение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 </w:t>
      </w:r>
    </w:p>
    <w:p w:rsidR="001E3930" w:rsidRPr="00F53978" w:rsidRDefault="001E3930" w:rsidP="001E3930">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Закон о противодействии коррупции</w:t>
      </w:r>
      <w:r w:rsidRPr="00F53978">
        <w:rPr>
          <w:rFonts w:ascii="Times New Roman" w:eastAsia="Times New Roman" w:hAnsi="Times New Roman" w:cs="Times New Roman"/>
          <w:color w:val="000000"/>
          <w:sz w:val="24"/>
          <w:szCs w:val="24"/>
          <w:lang w:eastAsia="ru-RU"/>
        </w:rPr>
        <w:t xml:space="preserve"> – Федеральный закон от 25.12.2008 № 273-ФЗ «О противодействии коррупции»; </w:t>
      </w:r>
    </w:p>
    <w:p w:rsidR="00F76DE8" w:rsidRPr="00F53978" w:rsidRDefault="00F76DE8" w:rsidP="00F76DE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законодательство о противодействии коррупции</w:t>
      </w:r>
      <w:r w:rsidRPr="00F53978">
        <w:rPr>
          <w:rFonts w:ascii="Times New Roman" w:eastAsia="Times New Roman" w:hAnsi="Times New Roman" w:cs="Times New Roman"/>
          <w:color w:val="000000"/>
          <w:sz w:val="24"/>
          <w:szCs w:val="24"/>
          <w:lang w:eastAsia="ru-RU"/>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w:t>
      </w:r>
      <w:r w:rsidRPr="00F53978">
        <w:rPr>
          <w:rFonts w:ascii="Times New Roman" w:eastAsia="Times New Roman" w:hAnsi="Times New Roman" w:cs="Times New Roman"/>
          <w:color w:val="000000"/>
          <w:sz w:val="24"/>
          <w:szCs w:val="24"/>
          <w:lang w:eastAsia="ru-RU"/>
        </w:rPr>
        <w:lastRenderedPageBreak/>
        <w:t xml:space="preserve">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 </w:t>
      </w:r>
      <w:r w:rsidRPr="00F53978">
        <w:rPr>
          <w:rFonts w:ascii="Times New Roman" w:eastAsia="Times New Roman" w:hAnsi="Times New Roman" w:cs="Times New Roman"/>
          <w:b/>
          <w:color w:val="000000"/>
          <w:sz w:val="24"/>
          <w:szCs w:val="24"/>
          <w:lang w:eastAsia="ru-RU"/>
        </w:rPr>
        <w:t>комиссия</w:t>
      </w:r>
      <w:r w:rsidRPr="00F53978">
        <w:rPr>
          <w:rFonts w:ascii="Times New Roman" w:eastAsia="Times New Roman" w:hAnsi="Times New Roman" w:cs="Times New Roman"/>
          <w:color w:val="000000"/>
          <w:sz w:val="24"/>
          <w:szCs w:val="24"/>
          <w:lang w:eastAsia="ru-RU"/>
        </w:rPr>
        <w:t xml:space="preserve"> - комиссия по противодействию коррупции; </w:t>
      </w:r>
      <w:r w:rsidRPr="00F53978">
        <w:rPr>
          <w:rFonts w:ascii="Times New Roman" w:eastAsia="Times New Roman" w:hAnsi="Times New Roman" w:cs="Times New Roman"/>
          <w:b/>
          <w:color w:val="000000"/>
          <w:sz w:val="24"/>
          <w:szCs w:val="24"/>
          <w:lang w:eastAsia="ru-RU"/>
        </w:rPr>
        <w:t>коммерческий подкуп</w:t>
      </w:r>
      <w:r w:rsidRPr="00F53978">
        <w:rPr>
          <w:rFonts w:ascii="Times New Roman" w:eastAsia="Times New Roman" w:hAnsi="Times New Roman" w:cs="Times New Roman"/>
          <w:color w:val="000000"/>
          <w:sz w:val="24"/>
          <w:szCs w:val="24"/>
          <w:lang w:eastAsia="ru-RU"/>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F76DE8" w:rsidRPr="00F53978" w:rsidRDefault="00F76DE8" w:rsidP="00F76DE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конфликт интересов</w:t>
      </w:r>
      <w:r w:rsidRPr="00F53978">
        <w:rPr>
          <w:rFonts w:ascii="Times New Roman" w:eastAsia="Times New Roman" w:hAnsi="Times New Roman" w:cs="Times New Roman"/>
          <w:color w:val="000000"/>
          <w:sz w:val="24"/>
          <w:szCs w:val="24"/>
          <w:lang w:eastAsia="ru-RU"/>
        </w:rPr>
        <w:t xml:space="preserve"> – </w:t>
      </w:r>
      <w:r w:rsidRPr="00F53978">
        <w:rPr>
          <w:rFonts w:ascii="Times New Roman" w:eastAsia="Times New Roman" w:hAnsi="Times New Roman" w:cs="Times New Roman"/>
          <w:color w:val="141414"/>
          <w:sz w:val="24"/>
          <w:szCs w:val="24"/>
          <w:lang w:eastAsia="ru-RU"/>
        </w:rPr>
        <w:t xml:space="preserve">ситуация, </w:t>
      </w:r>
      <w:r w:rsidRPr="00F53978">
        <w:rPr>
          <w:rFonts w:ascii="Times New Roman" w:eastAsia="Times New Roman" w:hAnsi="Times New Roman" w:cs="Times New Roman"/>
          <w:color w:val="000000"/>
          <w:sz w:val="24"/>
          <w:szCs w:val="24"/>
          <w:lang w:eastAsia="ru-RU"/>
        </w:rPr>
        <w:t xml:space="preserve">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w:t>
      </w:r>
    </w:p>
    <w:p w:rsidR="00F76DE8" w:rsidRPr="00F53978" w:rsidRDefault="00F76DE8" w:rsidP="00F76DE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(служебных) обязанностей (осуществление полномочий);</w:t>
      </w:r>
    </w:p>
    <w:p w:rsidR="00F76DE8" w:rsidRPr="00F53978" w:rsidRDefault="00F76DE8" w:rsidP="00F76DE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контрагент</w:t>
      </w:r>
      <w:r w:rsidRPr="00F53978">
        <w:rPr>
          <w:rFonts w:ascii="Times New Roman" w:eastAsia="Times New Roman" w:hAnsi="Times New Roman" w:cs="Times New Roman"/>
          <w:color w:val="000000"/>
          <w:sz w:val="24"/>
          <w:szCs w:val="24"/>
          <w:lang w:eastAsia="ru-RU"/>
        </w:rPr>
        <w:t xml:space="preserve"> – любое российское или иностранное юридическое или физическое лицо, с </w:t>
      </w:r>
    </w:p>
    <w:p w:rsidR="00F76DE8" w:rsidRPr="00F53978" w:rsidRDefault="00F76DE8" w:rsidP="00F76DE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которым организация вступает в договорные отношения, за исключением трудовых отношений; </w:t>
      </w:r>
      <w:r w:rsidRPr="00F53978">
        <w:rPr>
          <w:rFonts w:ascii="Times New Roman" w:eastAsia="Times New Roman" w:hAnsi="Times New Roman" w:cs="Times New Roman"/>
          <w:b/>
          <w:color w:val="000000"/>
          <w:sz w:val="24"/>
          <w:szCs w:val="24"/>
          <w:lang w:eastAsia="ru-RU"/>
        </w:rPr>
        <w:t>коррупция</w:t>
      </w:r>
      <w:r w:rsidRPr="00F53978">
        <w:rPr>
          <w:rFonts w:ascii="Times New Roman" w:eastAsia="Times New Roman" w:hAnsi="Times New Roman" w:cs="Times New Roman"/>
          <w:color w:val="000000"/>
          <w:sz w:val="24"/>
          <w:szCs w:val="24"/>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p>
    <w:p w:rsidR="00F76DE8" w:rsidRPr="00F53978" w:rsidRDefault="00F76DE8" w:rsidP="00F76DE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личная заинтересованность</w:t>
      </w:r>
      <w:r w:rsidRPr="00F53978">
        <w:rPr>
          <w:rFonts w:ascii="Times New Roman" w:eastAsia="Times New Roman" w:hAnsi="Times New Roman" w:cs="Times New Roman"/>
          <w:color w:val="000000"/>
          <w:sz w:val="24"/>
          <w:szCs w:val="24"/>
          <w:lang w:eastAsia="ru-RU"/>
        </w:rPr>
        <w:t xml:space="preserve">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Pr="00F53978">
        <w:rPr>
          <w:rFonts w:ascii="Times New Roman" w:eastAsia="Times New Roman" w:hAnsi="Times New Roman" w:cs="Times New Roman"/>
          <w:color w:val="141414"/>
          <w:sz w:val="24"/>
          <w:szCs w:val="24"/>
          <w:lang w:eastAsia="ru-RU"/>
        </w:rPr>
        <w:t>выгод</w:t>
      </w:r>
      <w:r w:rsidRPr="00F53978">
        <w:rPr>
          <w:rFonts w:ascii="Times New Roman" w:eastAsia="Times New Roman" w:hAnsi="Times New Roman" w:cs="Times New Roman"/>
          <w:color w:val="000000"/>
          <w:sz w:val="24"/>
          <w:szCs w:val="24"/>
          <w:lang w:eastAsia="ru-RU"/>
        </w:rPr>
        <w:t xml:space="preserve">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 </w:t>
      </w:r>
    </w:p>
    <w:p w:rsidR="00F76DE8" w:rsidRPr="00F53978" w:rsidRDefault="00F76DE8" w:rsidP="00F76DE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организация</w:t>
      </w:r>
      <w:r w:rsidRPr="00F53978">
        <w:rPr>
          <w:rFonts w:ascii="Times New Roman" w:eastAsia="Times New Roman" w:hAnsi="Times New Roman" w:cs="Times New Roman"/>
          <w:color w:val="000000"/>
          <w:sz w:val="24"/>
          <w:szCs w:val="24"/>
          <w:lang w:eastAsia="ru-RU"/>
        </w:rPr>
        <w:t xml:space="preserve"> – Муниципальное автономное образовательное учреждение дополнительного </w:t>
      </w:r>
    </w:p>
    <w:p w:rsidR="00F76DE8" w:rsidRPr="00F53978" w:rsidRDefault="00F76DE8" w:rsidP="00F76DE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образования «Детско-юношеская спортивная школа»;</w:t>
      </w:r>
    </w:p>
    <w:p w:rsidR="00F76DE8" w:rsidRPr="00F53978" w:rsidRDefault="00F76DE8" w:rsidP="00F76DE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официальный сайт</w:t>
      </w:r>
      <w:r w:rsidRPr="00F53978">
        <w:rPr>
          <w:rFonts w:ascii="Times New Roman" w:eastAsia="Times New Roman" w:hAnsi="Times New Roman" w:cs="Times New Roman"/>
          <w:color w:val="000000"/>
          <w:sz w:val="24"/>
          <w:szCs w:val="24"/>
          <w:lang w:eastAsia="ru-RU"/>
        </w:rP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 </w:t>
      </w:r>
      <w:r w:rsidRPr="00F53978">
        <w:rPr>
          <w:rFonts w:ascii="Times New Roman" w:eastAsia="Times New Roman" w:hAnsi="Times New Roman" w:cs="Times New Roman"/>
          <w:b/>
          <w:color w:val="000000"/>
          <w:sz w:val="24"/>
          <w:szCs w:val="24"/>
          <w:lang w:eastAsia="ru-RU"/>
        </w:rPr>
        <w:t>план противодействия коррупции</w:t>
      </w:r>
      <w:r w:rsidRPr="00F53978">
        <w:rPr>
          <w:rFonts w:ascii="Times New Roman" w:eastAsia="Times New Roman" w:hAnsi="Times New Roman" w:cs="Times New Roman"/>
          <w:color w:val="000000"/>
          <w:sz w:val="24"/>
          <w:szCs w:val="24"/>
          <w:lang w:eastAsia="ru-RU"/>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 </w:t>
      </w:r>
    </w:p>
    <w:p w:rsidR="00F76DE8" w:rsidRPr="00F53978" w:rsidRDefault="00F76DE8" w:rsidP="002C63C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предупреждение коррупции</w:t>
      </w:r>
      <w:r w:rsidRPr="00F53978">
        <w:rPr>
          <w:rFonts w:ascii="Times New Roman" w:eastAsia="Times New Roman" w:hAnsi="Times New Roman" w:cs="Times New Roman"/>
          <w:color w:val="000000"/>
          <w:sz w:val="24"/>
          <w:szCs w:val="24"/>
          <w:lang w:eastAsia="ru-RU"/>
        </w:rPr>
        <w:t xml:space="preserve">–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sidRPr="00F53978">
        <w:rPr>
          <w:rFonts w:ascii="Times New Roman" w:eastAsia="Times New Roman" w:hAnsi="Times New Roman" w:cs="Times New Roman"/>
          <w:color w:val="000000"/>
          <w:sz w:val="24"/>
          <w:szCs w:val="24"/>
          <w:lang w:eastAsia="ru-RU"/>
        </w:rPr>
        <w:lastRenderedPageBreak/>
        <w:t>недопущение коррупционных правонарушений, в том числе выявление и последующее устранение причин коррупции;</w:t>
      </w:r>
      <w:r w:rsidRPr="00F53978">
        <w:rPr>
          <w:rFonts w:ascii="Times New Roman" w:eastAsia="Times New Roman" w:hAnsi="Times New Roman" w:cs="Times New Roman"/>
          <w:b/>
          <w:color w:val="000000"/>
          <w:sz w:val="24"/>
          <w:szCs w:val="24"/>
          <w:lang w:eastAsia="ru-RU"/>
        </w:rPr>
        <w:t xml:space="preserve"> противодействие коррупции</w:t>
      </w:r>
      <w:r w:rsidRPr="00F53978">
        <w:rPr>
          <w:rFonts w:ascii="Times New Roman" w:eastAsia="Times New Roman" w:hAnsi="Times New Roman" w:cs="Times New Roman"/>
          <w:color w:val="000000"/>
          <w:sz w:val="24"/>
          <w:szCs w:val="24"/>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F76DE8" w:rsidRPr="00F53978" w:rsidRDefault="00F76DE8" w:rsidP="002C63C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а) по предупреждению коррупции, в том числе по выявлению и последующему </w:t>
      </w:r>
    </w:p>
    <w:p w:rsidR="00F76DE8" w:rsidRPr="00F53978" w:rsidRDefault="00F76DE8" w:rsidP="002C63C8">
      <w:pPr>
        <w:spacing w:after="31"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устранению причин коррупции (профилактика коррупции); </w:t>
      </w:r>
    </w:p>
    <w:p w:rsidR="00F76DE8" w:rsidRPr="00F53978" w:rsidRDefault="002C63C8" w:rsidP="002C63C8">
      <w:pPr>
        <w:tabs>
          <w:tab w:val="center" w:pos="1084"/>
          <w:tab w:val="center" w:pos="1527"/>
          <w:tab w:val="center" w:pos="2434"/>
          <w:tab w:val="center" w:pos="4074"/>
          <w:tab w:val="center" w:pos="5744"/>
          <w:tab w:val="center" w:pos="7096"/>
          <w:tab w:val="center" w:pos="7911"/>
          <w:tab w:val="right" w:pos="9709"/>
        </w:tabs>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б) </w:t>
      </w:r>
      <w:r w:rsidR="00F76DE8" w:rsidRPr="00F53978">
        <w:rPr>
          <w:rFonts w:ascii="Times New Roman" w:eastAsia="Times New Roman" w:hAnsi="Times New Roman" w:cs="Times New Roman"/>
          <w:color w:val="000000"/>
          <w:sz w:val="24"/>
          <w:szCs w:val="24"/>
          <w:lang w:eastAsia="ru-RU"/>
        </w:rPr>
        <w:t xml:space="preserve">по </w:t>
      </w:r>
      <w:r w:rsidR="00F76DE8" w:rsidRPr="00F53978">
        <w:rPr>
          <w:rFonts w:ascii="Times New Roman" w:eastAsia="Times New Roman" w:hAnsi="Times New Roman" w:cs="Times New Roman"/>
          <w:color w:val="000000"/>
          <w:sz w:val="24"/>
          <w:szCs w:val="24"/>
          <w:lang w:eastAsia="ru-RU"/>
        </w:rPr>
        <w:tab/>
        <w:t xml:space="preserve">выявлению, </w:t>
      </w:r>
      <w:r w:rsidR="00F76DE8" w:rsidRPr="00F53978">
        <w:rPr>
          <w:rFonts w:ascii="Times New Roman" w:eastAsia="Times New Roman" w:hAnsi="Times New Roman" w:cs="Times New Roman"/>
          <w:color w:val="000000"/>
          <w:sz w:val="24"/>
          <w:szCs w:val="24"/>
          <w:lang w:eastAsia="ru-RU"/>
        </w:rPr>
        <w:tab/>
        <w:t xml:space="preserve">предупреждению, </w:t>
      </w:r>
      <w:r w:rsidR="00F76DE8" w:rsidRPr="00F53978">
        <w:rPr>
          <w:rFonts w:ascii="Times New Roman" w:eastAsia="Times New Roman" w:hAnsi="Times New Roman" w:cs="Times New Roman"/>
          <w:color w:val="000000"/>
          <w:sz w:val="24"/>
          <w:szCs w:val="24"/>
          <w:lang w:eastAsia="ru-RU"/>
        </w:rPr>
        <w:tab/>
        <w:t xml:space="preserve">пресечению, </w:t>
      </w:r>
      <w:r w:rsidR="00F76DE8" w:rsidRPr="00F53978">
        <w:rPr>
          <w:rFonts w:ascii="Times New Roman" w:eastAsia="Times New Roman" w:hAnsi="Times New Roman" w:cs="Times New Roman"/>
          <w:color w:val="000000"/>
          <w:sz w:val="24"/>
          <w:szCs w:val="24"/>
          <w:lang w:eastAsia="ru-RU"/>
        </w:rPr>
        <w:tab/>
        <w:t xml:space="preserve">раскрытию </w:t>
      </w:r>
      <w:r w:rsidR="00F76DE8" w:rsidRPr="00F53978">
        <w:rPr>
          <w:rFonts w:ascii="Times New Roman" w:eastAsia="Times New Roman" w:hAnsi="Times New Roman" w:cs="Times New Roman"/>
          <w:color w:val="000000"/>
          <w:sz w:val="24"/>
          <w:szCs w:val="24"/>
          <w:lang w:eastAsia="ru-RU"/>
        </w:rPr>
        <w:tab/>
        <w:t xml:space="preserve">и </w:t>
      </w:r>
      <w:r w:rsidR="00F76DE8" w:rsidRPr="00F53978">
        <w:rPr>
          <w:rFonts w:ascii="Times New Roman" w:eastAsia="Times New Roman" w:hAnsi="Times New Roman" w:cs="Times New Roman"/>
          <w:color w:val="000000"/>
          <w:sz w:val="24"/>
          <w:szCs w:val="24"/>
          <w:lang w:eastAsia="ru-RU"/>
        </w:rPr>
        <w:tab/>
        <w:t xml:space="preserve">расследованию </w:t>
      </w:r>
    </w:p>
    <w:p w:rsidR="00F76DE8" w:rsidRPr="00F53978" w:rsidRDefault="00F76DE8" w:rsidP="002C63C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коррупционных правонарушений (борьба с коррупцией); </w:t>
      </w:r>
    </w:p>
    <w:p w:rsidR="00F76DE8" w:rsidRPr="00F53978" w:rsidRDefault="00F76DE8" w:rsidP="002C63C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в) по минимизации и (или) ликвидации последствий коррупционных правонарушений. </w:t>
      </w:r>
    </w:p>
    <w:p w:rsidR="00F76DE8" w:rsidRPr="00F53978" w:rsidRDefault="00F76DE8" w:rsidP="002C63C8">
      <w:pPr>
        <w:spacing w:after="398"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работник</w:t>
      </w:r>
      <w:r w:rsidRPr="00F53978">
        <w:rPr>
          <w:rFonts w:ascii="Times New Roman" w:eastAsia="Times New Roman" w:hAnsi="Times New Roman" w:cs="Times New Roman"/>
          <w:color w:val="000000"/>
          <w:sz w:val="24"/>
          <w:szCs w:val="24"/>
          <w:lang w:eastAsia="ru-RU"/>
        </w:rPr>
        <w:t xml:space="preserve"> - физическое лицо, вступившее в трудовые отношения с организацией; </w:t>
      </w:r>
      <w:r w:rsidRPr="00F53978">
        <w:rPr>
          <w:rFonts w:ascii="Times New Roman" w:eastAsia="Times New Roman" w:hAnsi="Times New Roman" w:cs="Times New Roman"/>
          <w:b/>
          <w:color w:val="000000"/>
          <w:sz w:val="24"/>
          <w:szCs w:val="24"/>
          <w:lang w:eastAsia="ru-RU"/>
        </w:rPr>
        <w:t>руководитель организации</w:t>
      </w:r>
      <w:r w:rsidRPr="00F53978">
        <w:rPr>
          <w:rFonts w:ascii="Times New Roman" w:eastAsia="Times New Roman" w:hAnsi="Times New Roman" w:cs="Times New Roman"/>
          <w:color w:val="000000"/>
          <w:sz w:val="24"/>
          <w:szCs w:val="24"/>
          <w:lang w:eastAsia="ru-RU"/>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r w:rsidRPr="00F53978">
        <w:rPr>
          <w:rFonts w:ascii="Times New Roman" w:eastAsia="Times New Roman" w:hAnsi="Times New Roman" w:cs="Times New Roman"/>
          <w:b/>
          <w:color w:val="000000"/>
          <w:sz w:val="24"/>
          <w:szCs w:val="24"/>
          <w:lang w:eastAsia="ru-RU"/>
        </w:rPr>
        <w:t xml:space="preserve"> </w:t>
      </w:r>
    </w:p>
    <w:p w:rsidR="002C63C8" w:rsidRPr="00F53978" w:rsidRDefault="002C63C8" w:rsidP="00B076CC">
      <w:pPr>
        <w:numPr>
          <w:ilvl w:val="0"/>
          <w:numId w:val="9"/>
        </w:numPr>
        <w:spacing w:after="127" w:line="269" w:lineRule="auto"/>
        <w:ind w:left="0" w:right="-1"/>
        <w:jc w:val="center"/>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Основные принципы работы  по п</w:t>
      </w:r>
      <w:r w:rsidR="00F53978">
        <w:rPr>
          <w:rFonts w:ascii="Times New Roman" w:eastAsia="Times New Roman" w:hAnsi="Times New Roman" w:cs="Times New Roman"/>
          <w:b/>
          <w:color w:val="000000"/>
          <w:sz w:val="24"/>
          <w:szCs w:val="24"/>
          <w:lang w:eastAsia="ru-RU"/>
        </w:rPr>
        <w:t>редупреждению коррупции в о</w:t>
      </w:r>
      <w:r w:rsidRPr="00F53978">
        <w:rPr>
          <w:rFonts w:ascii="Times New Roman" w:eastAsia="Times New Roman" w:hAnsi="Times New Roman" w:cs="Times New Roman"/>
          <w:b/>
          <w:color w:val="000000"/>
          <w:sz w:val="24"/>
          <w:szCs w:val="24"/>
          <w:lang w:eastAsia="ru-RU"/>
        </w:rPr>
        <w:t>рганизации</w:t>
      </w:r>
    </w:p>
    <w:p w:rsidR="002C63C8" w:rsidRPr="00F53978" w:rsidRDefault="002C63C8" w:rsidP="00B076CC">
      <w:pPr>
        <w:numPr>
          <w:ilvl w:val="1"/>
          <w:numId w:val="9"/>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Антикоррупционная политика организации основывается на следующих основных принципах:  </w:t>
      </w:r>
    </w:p>
    <w:p w:rsidR="002C63C8" w:rsidRPr="00F53978" w:rsidRDefault="002C63C8" w:rsidP="00B076CC">
      <w:pPr>
        <w:numPr>
          <w:ilvl w:val="2"/>
          <w:numId w:val="9"/>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Принцип соответствия Антикоррупционной</w:t>
      </w:r>
      <w:r w:rsidR="00566728"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политики</w:t>
      </w:r>
      <w:r w:rsidR="00566728"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организации действующему законодательству и общепринятым нормам права. </w:t>
      </w:r>
    </w:p>
    <w:p w:rsidR="002C63C8" w:rsidRPr="00F53978" w:rsidRDefault="002C63C8" w:rsidP="00F5397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2C63C8" w:rsidRPr="00F53978" w:rsidRDefault="002C63C8" w:rsidP="00B076CC">
      <w:pPr>
        <w:numPr>
          <w:ilvl w:val="2"/>
          <w:numId w:val="9"/>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Принцип личного примера руководства. </w:t>
      </w:r>
    </w:p>
    <w:p w:rsidR="002C63C8" w:rsidRPr="00F53978" w:rsidRDefault="002C63C8" w:rsidP="00F5397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2C63C8" w:rsidRPr="00F53978" w:rsidRDefault="002C63C8" w:rsidP="00B076CC">
      <w:pPr>
        <w:numPr>
          <w:ilvl w:val="2"/>
          <w:numId w:val="9"/>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Принцип вовлеченности работников. </w:t>
      </w:r>
    </w:p>
    <w:p w:rsidR="002C63C8" w:rsidRPr="00F53978" w:rsidRDefault="002C63C8" w:rsidP="00F5397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p>
    <w:p w:rsidR="002C63C8" w:rsidRPr="00F53978" w:rsidRDefault="002C63C8" w:rsidP="00B076CC">
      <w:pPr>
        <w:numPr>
          <w:ilvl w:val="2"/>
          <w:numId w:val="9"/>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Принцип соразмерности антикоррупционных процедур риску коррупции. </w:t>
      </w:r>
    </w:p>
    <w:p w:rsidR="002C63C8" w:rsidRPr="00F53978" w:rsidRDefault="002C63C8" w:rsidP="00F5397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 </w:t>
      </w:r>
    </w:p>
    <w:p w:rsidR="002C63C8" w:rsidRPr="00F53978" w:rsidRDefault="002C63C8" w:rsidP="00B076CC">
      <w:pPr>
        <w:numPr>
          <w:ilvl w:val="2"/>
          <w:numId w:val="9"/>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Принцип эффективности антикоррупционных процедур. </w:t>
      </w:r>
    </w:p>
    <w:p w:rsidR="002C63C8" w:rsidRPr="00F53978" w:rsidRDefault="002C63C8" w:rsidP="00F5397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 </w:t>
      </w:r>
    </w:p>
    <w:p w:rsidR="002C63C8" w:rsidRPr="00F53978" w:rsidRDefault="002C63C8" w:rsidP="00B076CC">
      <w:pPr>
        <w:numPr>
          <w:ilvl w:val="2"/>
          <w:numId w:val="9"/>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Принцип ответственности и неотвратимости наказания. </w:t>
      </w:r>
    </w:p>
    <w:p w:rsidR="002C63C8" w:rsidRPr="00F53978" w:rsidRDefault="002C63C8" w:rsidP="00F5397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w:t>
      </w:r>
      <w:r w:rsidRPr="00F53978">
        <w:rPr>
          <w:rFonts w:ascii="Times New Roman" w:eastAsia="Times New Roman" w:hAnsi="Times New Roman" w:cs="Times New Roman"/>
          <w:color w:val="000000"/>
          <w:sz w:val="24"/>
          <w:szCs w:val="24"/>
          <w:lang w:eastAsia="ru-RU"/>
        </w:rPr>
        <w:lastRenderedPageBreak/>
        <w:t xml:space="preserve">персональная ответственность руководителя организации за реализацию Антикоррупционной политики.  </w:t>
      </w:r>
    </w:p>
    <w:p w:rsidR="002C63C8" w:rsidRPr="00F53978" w:rsidRDefault="002C63C8" w:rsidP="00B076CC">
      <w:pPr>
        <w:numPr>
          <w:ilvl w:val="2"/>
          <w:numId w:val="9"/>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Принцип открытости хозяйственной и иной</w:t>
      </w:r>
      <w:r w:rsidR="00566728"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деятельности. </w:t>
      </w:r>
    </w:p>
    <w:p w:rsidR="002C63C8" w:rsidRPr="00F53978" w:rsidRDefault="002C63C8" w:rsidP="00F53978">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Информирование контрагентов, партнеров и общественности о принятых в организации антикоррупционных стандартах и процедурах. </w:t>
      </w:r>
    </w:p>
    <w:p w:rsidR="002C63C8" w:rsidRPr="00F53978" w:rsidRDefault="002C63C8" w:rsidP="00B076CC">
      <w:pPr>
        <w:numPr>
          <w:ilvl w:val="2"/>
          <w:numId w:val="9"/>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Принцип постоянного контроля и регулярного мониторинга. </w:t>
      </w:r>
    </w:p>
    <w:p w:rsidR="002C63C8" w:rsidRPr="00F53978" w:rsidRDefault="002C63C8" w:rsidP="00F53978">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rsidR="00702C8B" w:rsidRPr="00F53978" w:rsidRDefault="00702C8B" w:rsidP="00F53978">
      <w:pPr>
        <w:spacing w:after="0" w:line="240" w:lineRule="auto"/>
        <w:jc w:val="both"/>
        <w:rPr>
          <w:rFonts w:ascii="Times New Roman" w:eastAsia="Times New Roman" w:hAnsi="Times New Roman" w:cs="Times New Roman"/>
          <w:color w:val="000000"/>
          <w:sz w:val="24"/>
          <w:szCs w:val="24"/>
          <w:lang w:eastAsia="ru-RU"/>
        </w:rPr>
      </w:pPr>
    </w:p>
    <w:p w:rsidR="00702C8B" w:rsidRPr="00F53978" w:rsidRDefault="00702C8B" w:rsidP="00702C8B">
      <w:pPr>
        <w:keepNext/>
        <w:keepLines/>
        <w:spacing w:after="0" w:line="240" w:lineRule="auto"/>
        <w:ind w:right="-1" w:hanging="10"/>
        <w:jc w:val="center"/>
        <w:outlineLvl w:val="0"/>
        <w:rPr>
          <w:rFonts w:ascii="Times New Roman" w:eastAsia="Times New Roman" w:hAnsi="Times New Roman" w:cs="Times New Roman"/>
          <w:b/>
          <w:color w:val="000000"/>
          <w:sz w:val="24"/>
          <w:szCs w:val="24"/>
          <w:lang w:eastAsia="ru-RU"/>
        </w:rPr>
      </w:pPr>
      <w:r w:rsidRPr="00F53978">
        <w:rPr>
          <w:rFonts w:ascii="Times New Roman" w:eastAsia="Times New Roman" w:hAnsi="Times New Roman" w:cs="Times New Roman"/>
          <w:b/>
          <w:color w:val="000000"/>
          <w:sz w:val="24"/>
          <w:szCs w:val="24"/>
          <w:lang w:eastAsia="ru-RU"/>
        </w:rPr>
        <w:t>4.</w:t>
      </w:r>
      <w:r w:rsidRPr="00F53978">
        <w:rPr>
          <w:rFonts w:ascii="Arial" w:eastAsia="Arial" w:hAnsi="Arial" w:cs="Arial"/>
          <w:b/>
          <w:color w:val="000000"/>
          <w:sz w:val="24"/>
          <w:szCs w:val="24"/>
          <w:lang w:eastAsia="ru-RU"/>
        </w:rPr>
        <w:t xml:space="preserve"> </w:t>
      </w:r>
      <w:r w:rsidRPr="00F53978">
        <w:rPr>
          <w:rFonts w:ascii="Arial" w:eastAsia="Arial" w:hAnsi="Arial" w:cs="Arial"/>
          <w:b/>
          <w:color w:val="000000"/>
          <w:sz w:val="24"/>
          <w:szCs w:val="24"/>
          <w:lang w:eastAsia="ru-RU"/>
        </w:rPr>
        <w:tab/>
      </w:r>
      <w:r w:rsidRPr="00F53978">
        <w:rPr>
          <w:rFonts w:ascii="Times New Roman" w:eastAsia="Times New Roman" w:hAnsi="Times New Roman" w:cs="Times New Roman"/>
          <w:b/>
          <w:color w:val="000000"/>
          <w:sz w:val="24"/>
          <w:szCs w:val="24"/>
          <w:lang w:eastAsia="ru-RU"/>
        </w:rPr>
        <w:t xml:space="preserve">Область применения Антикоррупционной политики и круг лиц, </w:t>
      </w:r>
    </w:p>
    <w:p w:rsidR="00702C8B" w:rsidRPr="00F53978" w:rsidRDefault="00702C8B" w:rsidP="00702C8B">
      <w:pPr>
        <w:keepNext/>
        <w:keepLines/>
        <w:spacing w:after="0" w:line="240" w:lineRule="auto"/>
        <w:ind w:right="-1" w:hanging="10"/>
        <w:jc w:val="center"/>
        <w:outlineLvl w:val="0"/>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 xml:space="preserve">попадающих под ее действие </w:t>
      </w:r>
    </w:p>
    <w:p w:rsidR="00702C8B" w:rsidRPr="00F53978" w:rsidRDefault="00702C8B" w:rsidP="00702C8B">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4.1.</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p>
    <w:p w:rsidR="00702C8B" w:rsidRPr="00F53978" w:rsidRDefault="00702C8B" w:rsidP="00702C8B">
      <w:pPr>
        <w:spacing w:after="0" w:line="240" w:lineRule="auto"/>
        <w:ind w:left="283" w:firstLine="717"/>
        <w:jc w:val="both"/>
        <w:rPr>
          <w:rFonts w:ascii="Times New Roman" w:eastAsia="Times New Roman" w:hAnsi="Times New Roman" w:cs="Times New Roman"/>
          <w:color w:val="000000"/>
          <w:sz w:val="24"/>
          <w:szCs w:val="24"/>
          <w:lang w:eastAsia="ru-RU"/>
        </w:rPr>
      </w:pPr>
    </w:p>
    <w:p w:rsidR="00702C8B" w:rsidRPr="00F53978" w:rsidRDefault="00702C8B" w:rsidP="00702C8B">
      <w:pPr>
        <w:tabs>
          <w:tab w:val="center" w:pos="503"/>
          <w:tab w:val="center" w:pos="5242"/>
        </w:tabs>
        <w:spacing w:after="0" w:line="240" w:lineRule="auto"/>
        <w:jc w:val="center"/>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5.</w:t>
      </w:r>
      <w:r w:rsidRPr="00F53978">
        <w:rPr>
          <w:rFonts w:ascii="Arial" w:eastAsia="Arial" w:hAnsi="Arial" w:cs="Arial"/>
          <w:b/>
          <w:color w:val="000000"/>
          <w:sz w:val="24"/>
          <w:szCs w:val="24"/>
          <w:lang w:eastAsia="ru-RU"/>
        </w:rPr>
        <w:t xml:space="preserve"> </w:t>
      </w:r>
      <w:r w:rsidRPr="00F53978">
        <w:rPr>
          <w:rFonts w:ascii="Arial" w:eastAsia="Arial" w:hAnsi="Arial" w:cs="Arial"/>
          <w:b/>
          <w:color w:val="000000"/>
          <w:sz w:val="24"/>
          <w:szCs w:val="24"/>
          <w:lang w:eastAsia="ru-RU"/>
        </w:rPr>
        <w:tab/>
      </w:r>
      <w:r w:rsidRPr="00F53978">
        <w:rPr>
          <w:rFonts w:ascii="Times New Roman" w:eastAsia="Times New Roman" w:hAnsi="Times New Roman" w:cs="Times New Roman"/>
          <w:b/>
          <w:color w:val="000000"/>
          <w:sz w:val="24"/>
          <w:szCs w:val="24"/>
          <w:lang w:eastAsia="ru-RU"/>
        </w:rPr>
        <w:t>Должностные лица организации, ответственные за реализацию Антикоррупционной</w:t>
      </w:r>
    </w:p>
    <w:p w:rsidR="00702C8B" w:rsidRPr="00F53978" w:rsidRDefault="00702C8B" w:rsidP="00702C8B">
      <w:pPr>
        <w:keepNext/>
        <w:keepLines/>
        <w:spacing w:after="129" w:line="270" w:lineRule="auto"/>
        <w:ind w:left="293" w:right="283" w:hanging="10"/>
        <w:jc w:val="center"/>
        <w:outlineLvl w:val="0"/>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b/>
          <w:color w:val="000000"/>
          <w:sz w:val="24"/>
          <w:szCs w:val="24"/>
          <w:lang w:eastAsia="ru-RU"/>
        </w:rPr>
        <w:t>Политики и формируемые коллегиальные органы организации</w:t>
      </w:r>
    </w:p>
    <w:p w:rsidR="00702C8B" w:rsidRPr="00F53978" w:rsidRDefault="00702C8B" w:rsidP="00702C8B">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5.1.</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Руководитель организации является ответственным за организацию всех мероприятий, направленных на предупреждение коррупции в организации. </w:t>
      </w:r>
    </w:p>
    <w:p w:rsidR="00702C8B" w:rsidRPr="00F53978" w:rsidRDefault="00702C8B" w:rsidP="00702C8B">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5.2.</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 </w:t>
      </w:r>
    </w:p>
    <w:p w:rsidR="00702C8B" w:rsidRPr="00F53978" w:rsidRDefault="00702C8B" w:rsidP="00702C8B">
      <w:p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5.3.</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Основные обязанности лица (лиц), ответственных за реализацию Антикоррупционной политики: </w:t>
      </w:r>
    </w:p>
    <w:p w:rsidR="00702C8B" w:rsidRPr="00F53978" w:rsidRDefault="00702C8B" w:rsidP="00B076CC">
      <w:pPr>
        <w:numPr>
          <w:ilvl w:val="0"/>
          <w:numId w:val="10"/>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подготовка рекомендаций для принятия решений по вопросам предупреждения коррупции в организации; </w:t>
      </w:r>
    </w:p>
    <w:p w:rsidR="00702C8B" w:rsidRPr="00F53978" w:rsidRDefault="00702C8B" w:rsidP="00B076CC">
      <w:pPr>
        <w:numPr>
          <w:ilvl w:val="0"/>
          <w:numId w:val="10"/>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подготовка предложений, направленных на устранение причин и условий, порождающих риск возникновения коррупции в организации; </w:t>
      </w:r>
    </w:p>
    <w:p w:rsidR="00702C8B" w:rsidRPr="00F53978" w:rsidRDefault="00702C8B" w:rsidP="00B076CC">
      <w:pPr>
        <w:numPr>
          <w:ilvl w:val="0"/>
          <w:numId w:val="10"/>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 </w:t>
      </w:r>
    </w:p>
    <w:p w:rsidR="00702C8B" w:rsidRPr="00F53978" w:rsidRDefault="00702C8B" w:rsidP="00B076CC">
      <w:pPr>
        <w:numPr>
          <w:ilvl w:val="0"/>
          <w:numId w:val="10"/>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проведение контрольных мероприятий, направленных на выявление коррупционных правонарушений, совершенных работниками; </w:t>
      </w:r>
    </w:p>
    <w:p w:rsidR="00702C8B" w:rsidRPr="00F53978" w:rsidRDefault="00702C8B" w:rsidP="00B076CC">
      <w:pPr>
        <w:numPr>
          <w:ilvl w:val="0"/>
          <w:numId w:val="10"/>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организация проведения оценки коррупционных рисков; </w:t>
      </w:r>
    </w:p>
    <w:p w:rsidR="00702C8B" w:rsidRPr="00F53978" w:rsidRDefault="00702C8B" w:rsidP="00B076CC">
      <w:pPr>
        <w:numPr>
          <w:ilvl w:val="0"/>
          <w:numId w:val="10"/>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w:t>
      </w:r>
    </w:p>
    <w:p w:rsidR="00702C8B" w:rsidRPr="00F53978" w:rsidRDefault="00702C8B" w:rsidP="00B076CC">
      <w:pPr>
        <w:numPr>
          <w:ilvl w:val="0"/>
          <w:numId w:val="10"/>
        </w:numPr>
        <w:spacing w:after="7" w:line="27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организация работы по заполнению и рассмотрению деклараций о конфликте интересов; </w:t>
      </w:r>
    </w:p>
    <w:p w:rsidR="00702C8B" w:rsidRPr="00F53978" w:rsidRDefault="00702C8B" w:rsidP="00B076CC">
      <w:pPr>
        <w:numPr>
          <w:ilvl w:val="0"/>
          <w:numId w:val="10"/>
        </w:num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702C8B" w:rsidRPr="00F53978" w:rsidRDefault="00702C8B" w:rsidP="00B076CC">
      <w:pPr>
        <w:numPr>
          <w:ilvl w:val="0"/>
          <w:numId w:val="10"/>
        </w:num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702C8B" w:rsidRPr="00F53978" w:rsidRDefault="00702C8B" w:rsidP="00B076CC">
      <w:pPr>
        <w:numPr>
          <w:ilvl w:val="0"/>
          <w:numId w:val="10"/>
        </w:num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организация мероприятий по вопросам профилактики и противодействия коррупции; </w:t>
      </w:r>
    </w:p>
    <w:p w:rsidR="00702C8B" w:rsidRPr="00F53978" w:rsidRDefault="00702C8B" w:rsidP="00B076CC">
      <w:pPr>
        <w:numPr>
          <w:ilvl w:val="0"/>
          <w:numId w:val="10"/>
        </w:num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организация мероприятий по антикоррупционному просвещению работников; </w:t>
      </w:r>
    </w:p>
    <w:p w:rsidR="00702C8B" w:rsidRPr="00F53978" w:rsidRDefault="00702C8B" w:rsidP="00B076CC">
      <w:pPr>
        <w:numPr>
          <w:ilvl w:val="0"/>
          <w:numId w:val="10"/>
        </w:num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индивидуальное консультирование работников; </w:t>
      </w:r>
    </w:p>
    <w:p w:rsidR="00702C8B" w:rsidRPr="00F53978" w:rsidRDefault="00702C8B" w:rsidP="00B076CC">
      <w:pPr>
        <w:numPr>
          <w:ilvl w:val="0"/>
          <w:numId w:val="10"/>
        </w:numPr>
        <w:spacing w:after="7" w:line="270" w:lineRule="auto"/>
        <w:ind w:hanging="1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lastRenderedPageBreak/>
        <w:t xml:space="preserve">участие в организации антикоррупционной пропаганды; </w:t>
      </w:r>
    </w:p>
    <w:p w:rsidR="00702C8B" w:rsidRPr="00F53978" w:rsidRDefault="00702C8B" w:rsidP="00B076CC">
      <w:pPr>
        <w:numPr>
          <w:ilvl w:val="0"/>
          <w:numId w:val="10"/>
        </w:num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702C8B" w:rsidRPr="00F53978" w:rsidRDefault="00702C8B" w:rsidP="00B076CC">
      <w:pPr>
        <w:numPr>
          <w:ilvl w:val="1"/>
          <w:numId w:val="11"/>
        </w:numPr>
        <w:spacing w:after="7" w:line="27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 </w:t>
      </w:r>
    </w:p>
    <w:p w:rsidR="00702C8B" w:rsidRPr="00F53978" w:rsidRDefault="00702C8B" w:rsidP="00B076CC">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 </w:t>
      </w:r>
    </w:p>
    <w:p w:rsidR="00BE3BFD" w:rsidRPr="00F53978" w:rsidRDefault="00BE3BFD" w:rsidP="00BE3BFD">
      <w:pPr>
        <w:spacing w:after="0" w:line="240" w:lineRule="auto"/>
        <w:ind w:left="283"/>
        <w:jc w:val="both"/>
        <w:rPr>
          <w:rFonts w:ascii="Times New Roman" w:eastAsia="Times New Roman" w:hAnsi="Times New Roman" w:cs="Times New Roman"/>
          <w:color w:val="000000"/>
          <w:sz w:val="24"/>
          <w:szCs w:val="24"/>
          <w:lang w:eastAsia="ru-RU"/>
        </w:rPr>
      </w:pPr>
    </w:p>
    <w:p w:rsidR="00702C8B" w:rsidRPr="00F53978" w:rsidRDefault="00702C8B" w:rsidP="00BE3BFD">
      <w:pPr>
        <w:keepNext/>
        <w:keepLines/>
        <w:tabs>
          <w:tab w:val="center" w:pos="1369"/>
          <w:tab w:val="center" w:pos="5242"/>
        </w:tabs>
        <w:spacing w:after="0" w:line="240" w:lineRule="auto"/>
        <w:outlineLvl w:val="0"/>
        <w:rPr>
          <w:rFonts w:ascii="Times New Roman" w:eastAsia="Times New Roman" w:hAnsi="Times New Roman" w:cs="Times New Roman"/>
          <w:color w:val="000000"/>
          <w:sz w:val="24"/>
          <w:szCs w:val="24"/>
          <w:lang w:eastAsia="ru-RU"/>
        </w:rPr>
      </w:pPr>
      <w:r w:rsidRPr="00F53978">
        <w:rPr>
          <w:rFonts w:ascii="Calibri" w:eastAsia="Calibri" w:hAnsi="Calibri" w:cs="Calibri"/>
          <w:color w:val="000000"/>
          <w:sz w:val="24"/>
          <w:szCs w:val="24"/>
          <w:lang w:eastAsia="ru-RU"/>
        </w:rPr>
        <w:tab/>
      </w:r>
      <w:r w:rsidRPr="00F53978">
        <w:rPr>
          <w:rFonts w:ascii="Times New Roman" w:eastAsia="Times New Roman" w:hAnsi="Times New Roman" w:cs="Times New Roman"/>
          <w:b/>
          <w:color w:val="000000"/>
          <w:sz w:val="24"/>
          <w:szCs w:val="24"/>
          <w:lang w:eastAsia="ru-RU"/>
        </w:rPr>
        <w:t>6.</w:t>
      </w:r>
      <w:r w:rsidRPr="00F53978">
        <w:rPr>
          <w:rFonts w:ascii="Arial" w:eastAsia="Arial" w:hAnsi="Arial" w:cs="Arial"/>
          <w:b/>
          <w:color w:val="000000"/>
          <w:sz w:val="24"/>
          <w:szCs w:val="24"/>
          <w:lang w:eastAsia="ru-RU"/>
        </w:rPr>
        <w:t xml:space="preserve"> </w:t>
      </w:r>
      <w:r w:rsidRPr="00F53978">
        <w:rPr>
          <w:rFonts w:ascii="Arial" w:eastAsia="Arial" w:hAnsi="Arial" w:cs="Arial"/>
          <w:b/>
          <w:color w:val="000000"/>
          <w:sz w:val="24"/>
          <w:szCs w:val="24"/>
          <w:lang w:eastAsia="ru-RU"/>
        </w:rPr>
        <w:tab/>
      </w:r>
      <w:r w:rsidRPr="00F53978">
        <w:rPr>
          <w:rFonts w:ascii="Times New Roman" w:eastAsia="Times New Roman" w:hAnsi="Times New Roman" w:cs="Times New Roman"/>
          <w:b/>
          <w:color w:val="000000"/>
          <w:sz w:val="24"/>
          <w:szCs w:val="24"/>
          <w:lang w:eastAsia="ru-RU"/>
        </w:rPr>
        <w:t>Обязанности работников,</w:t>
      </w:r>
      <w:r w:rsidR="00BE3BFD" w:rsidRPr="00F53978">
        <w:rPr>
          <w:rFonts w:ascii="Times New Roman" w:eastAsia="Times New Roman" w:hAnsi="Times New Roman" w:cs="Times New Roman"/>
          <w:b/>
          <w:color w:val="000000"/>
          <w:sz w:val="24"/>
          <w:szCs w:val="24"/>
          <w:lang w:eastAsia="ru-RU"/>
        </w:rPr>
        <w:t xml:space="preserve"> </w:t>
      </w:r>
      <w:r w:rsidRPr="00F53978">
        <w:rPr>
          <w:rFonts w:ascii="Times New Roman" w:eastAsia="Times New Roman" w:hAnsi="Times New Roman" w:cs="Times New Roman"/>
          <w:b/>
          <w:color w:val="000000"/>
          <w:sz w:val="24"/>
          <w:szCs w:val="24"/>
          <w:lang w:eastAsia="ru-RU"/>
        </w:rPr>
        <w:t xml:space="preserve">связанные с предупреждением коррупции </w:t>
      </w:r>
    </w:p>
    <w:p w:rsidR="00702C8B" w:rsidRPr="00F53978" w:rsidRDefault="00702C8B" w:rsidP="00BE3BFD">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6.1.</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должны: </w:t>
      </w:r>
    </w:p>
    <w:p w:rsidR="00702C8B" w:rsidRPr="00F53978" w:rsidRDefault="00702C8B" w:rsidP="00B076CC">
      <w:pPr>
        <w:numPr>
          <w:ilvl w:val="0"/>
          <w:numId w:val="12"/>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руководствоваться </w:t>
      </w:r>
      <w:r w:rsidRPr="00F53978">
        <w:rPr>
          <w:rFonts w:ascii="Times New Roman" w:eastAsia="Times New Roman" w:hAnsi="Times New Roman" w:cs="Times New Roman"/>
          <w:color w:val="000000"/>
          <w:sz w:val="24"/>
          <w:szCs w:val="24"/>
          <w:lang w:eastAsia="ru-RU"/>
        </w:rPr>
        <w:tab/>
        <w:t xml:space="preserve">положениями </w:t>
      </w:r>
      <w:r w:rsidRPr="00F53978">
        <w:rPr>
          <w:rFonts w:ascii="Times New Roman" w:eastAsia="Times New Roman" w:hAnsi="Times New Roman" w:cs="Times New Roman"/>
          <w:color w:val="000000"/>
          <w:sz w:val="24"/>
          <w:szCs w:val="24"/>
          <w:lang w:eastAsia="ru-RU"/>
        </w:rPr>
        <w:tab/>
        <w:t xml:space="preserve">настоящей </w:t>
      </w:r>
      <w:r w:rsidRPr="00F53978">
        <w:rPr>
          <w:rFonts w:ascii="Times New Roman" w:eastAsia="Times New Roman" w:hAnsi="Times New Roman" w:cs="Times New Roman"/>
          <w:color w:val="000000"/>
          <w:sz w:val="24"/>
          <w:szCs w:val="24"/>
          <w:lang w:eastAsia="ru-RU"/>
        </w:rPr>
        <w:tab/>
        <w:t>Антикоррупционной</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политики</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и </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неукоснительно соблюдать ее принципы и требования; </w:t>
      </w:r>
    </w:p>
    <w:p w:rsidR="00702C8B" w:rsidRPr="00F53978" w:rsidRDefault="00702C8B" w:rsidP="00B076CC">
      <w:pPr>
        <w:numPr>
          <w:ilvl w:val="0"/>
          <w:numId w:val="12"/>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воздерживаться от совершения и (или) участия в совершении коррупционных правонарушений в интересах или от имени организации; </w:t>
      </w:r>
    </w:p>
    <w:p w:rsidR="00702C8B" w:rsidRPr="00F53978" w:rsidRDefault="00702C8B" w:rsidP="00B076CC">
      <w:pPr>
        <w:numPr>
          <w:ilvl w:val="0"/>
          <w:numId w:val="12"/>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702C8B" w:rsidRPr="00F53978" w:rsidRDefault="00702C8B" w:rsidP="00B076CC">
      <w:pPr>
        <w:numPr>
          <w:ilvl w:val="0"/>
          <w:numId w:val="12"/>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незамедлительно информировать непосредственного руководителя, лицо, ответственное за реализацию Антикоррупционной политики, и (или)</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руководителя</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организации о случаях склонения работника к совершению коррупционных правонарушений; </w:t>
      </w:r>
    </w:p>
    <w:p w:rsidR="00702C8B" w:rsidRPr="00F53978" w:rsidRDefault="00702C8B" w:rsidP="00B076CC">
      <w:pPr>
        <w:numPr>
          <w:ilvl w:val="0"/>
          <w:numId w:val="12"/>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незамедлительно информировать непосредственного руководителя, лицо, ответственное за реализацию Антикоррупционной политики, и (или)руководителя организации о ставшей известной работнику информации о случаях совершения коррупционных правонарушений другими работниками; </w:t>
      </w:r>
    </w:p>
    <w:p w:rsidR="00702C8B" w:rsidRPr="00F53978" w:rsidRDefault="00702C8B" w:rsidP="00B076CC">
      <w:pPr>
        <w:numPr>
          <w:ilvl w:val="0"/>
          <w:numId w:val="12"/>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сообщить непосредственному руководителю</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или</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лицу, ответственному за реализацию Антикоррупционной</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политики,</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о возможности возникновения либо возникшем конфликте интересов, одной из сторон которого является работник.</w:t>
      </w:r>
      <w:r w:rsidRPr="00F53978">
        <w:rPr>
          <w:rFonts w:ascii="Times New Roman" w:eastAsia="Times New Roman" w:hAnsi="Times New Roman" w:cs="Times New Roman"/>
          <w:b/>
          <w:color w:val="000000"/>
          <w:sz w:val="24"/>
          <w:szCs w:val="24"/>
          <w:lang w:eastAsia="ru-RU"/>
        </w:rPr>
        <w:t xml:space="preserve"> </w:t>
      </w:r>
    </w:p>
    <w:p w:rsidR="00DF7C21" w:rsidRPr="00F53978" w:rsidRDefault="00DF7C21" w:rsidP="00B076CC">
      <w:pPr>
        <w:numPr>
          <w:ilvl w:val="0"/>
          <w:numId w:val="12"/>
        </w:numPr>
        <w:spacing w:after="0" w:line="240" w:lineRule="auto"/>
        <w:ind w:left="0"/>
        <w:jc w:val="both"/>
        <w:rPr>
          <w:rFonts w:ascii="Times New Roman" w:eastAsia="Times New Roman" w:hAnsi="Times New Roman" w:cs="Times New Roman"/>
          <w:color w:val="000000"/>
          <w:sz w:val="24"/>
          <w:szCs w:val="24"/>
          <w:lang w:eastAsia="ru-RU"/>
        </w:rPr>
      </w:pPr>
    </w:p>
    <w:p w:rsidR="00702C8B" w:rsidRPr="00F53978" w:rsidRDefault="00702C8B" w:rsidP="00BE3BFD">
      <w:pPr>
        <w:keepNext/>
        <w:keepLines/>
        <w:tabs>
          <w:tab w:val="center" w:pos="2491"/>
          <w:tab w:val="center" w:pos="5244"/>
        </w:tabs>
        <w:spacing w:after="0" w:line="240" w:lineRule="auto"/>
        <w:outlineLvl w:val="0"/>
        <w:rPr>
          <w:rFonts w:ascii="Times New Roman" w:eastAsia="Times New Roman" w:hAnsi="Times New Roman" w:cs="Times New Roman"/>
          <w:color w:val="000000"/>
          <w:sz w:val="24"/>
          <w:szCs w:val="24"/>
          <w:lang w:eastAsia="ru-RU"/>
        </w:rPr>
      </w:pPr>
      <w:r w:rsidRPr="00F53978">
        <w:rPr>
          <w:rFonts w:ascii="Calibri" w:eastAsia="Calibri" w:hAnsi="Calibri" w:cs="Calibri"/>
          <w:color w:val="000000"/>
          <w:sz w:val="24"/>
          <w:szCs w:val="24"/>
          <w:lang w:eastAsia="ru-RU"/>
        </w:rPr>
        <w:tab/>
      </w:r>
      <w:r w:rsidRPr="00F53978">
        <w:rPr>
          <w:rFonts w:ascii="Times New Roman" w:eastAsia="Times New Roman" w:hAnsi="Times New Roman" w:cs="Times New Roman"/>
          <w:b/>
          <w:color w:val="000000"/>
          <w:sz w:val="24"/>
          <w:szCs w:val="24"/>
          <w:lang w:eastAsia="ru-RU"/>
        </w:rPr>
        <w:t>7.</w:t>
      </w:r>
      <w:r w:rsidRPr="00F53978">
        <w:rPr>
          <w:rFonts w:ascii="Arial" w:eastAsia="Arial" w:hAnsi="Arial" w:cs="Arial"/>
          <w:b/>
          <w:color w:val="000000"/>
          <w:sz w:val="24"/>
          <w:szCs w:val="24"/>
          <w:lang w:eastAsia="ru-RU"/>
        </w:rPr>
        <w:t xml:space="preserve"> </w:t>
      </w:r>
      <w:r w:rsidRPr="00F53978">
        <w:rPr>
          <w:rFonts w:ascii="Arial" w:eastAsia="Arial" w:hAnsi="Arial" w:cs="Arial"/>
          <w:b/>
          <w:color w:val="000000"/>
          <w:sz w:val="24"/>
          <w:szCs w:val="24"/>
          <w:lang w:eastAsia="ru-RU"/>
        </w:rPr>
        <w:tab/>
      </w:r>
      <w:r w:rsidRPr="00F53978">
        <w:rPr>
          <w:rFonts w:ascii="Times New Roman" w:eastAsia="Times New Roman" w:hAnsi="Times New Roman" w:cs="Times New Roman"/>
          <w:b/>
          <w:color w:val="000000"/>
          <w:sz w:val="24"/>
          <w:szCs w:val="24"/>
          <w:lang w:eastAsia="ru-RU"/>
        </w:rPr>
        <w:t>Мероприятия</w:t>
      </w:r>
      <w:r w:rsidR="00DF7C21" w:rsidRPr="00F53978">
        <w:rPr>
          <w:rFonts w:ascii="Times New Roman" w:eastAsia="Times New Roman" w:hAnsi="Times New Roman" w:cs="Times New Roman"/>
          <w:b/>
          <w:color w:val="000000"/>
          <w:sz w:val="24"/>
          <w:szCs w:val="24"/>
          <w:lang w:eastAsia="ru-RU"/>
        </w:rPr>
        <w:t xml:space="preserve"> </w:t>
      </w:r>
      <w:r w:rsidRPr="00F53978">
        <w:rPr>
          <w:rFonts w:ascii="Times New Roman" w:eastAsia="Times New Roman" w:hAnsi="Times New Roman" w:cs="Times New Roman"/>
          <w:b/>
          <w:color w:val="000000"/>
          <w:sz w:val="24"/>
          <w:szCs w:val="24"/>
          <w:lang w:eastAsia="ru-RU"/>
        </w:rPr>
        <w:t xml:space="preserve">по предупреждению коррупции </w:t>
      </w:r>
    </w:p>
    <w:p w:rsidR="00702C8B" w:rsidRPr="00F53978" w:rsidRDefault="00702C8B" w:rsidP="00BE3BFD">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7.1.</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Работа по предупреждению коррупции в организации ведется в соответствии с ежегодно утверждаемым</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в установленном порядке планом противодействия коррупции. </w:t>
      </w:r>
    </w:p>
    <w:p w:rsidR="00DF7C21" w:rsidRPr="00F53978" w:rsidRDefault="00DF7C21" w:rsidP="00BE3BFD">
      <w:pPr>
        <w:spacing w:after="0" w:line="240" w:lineRule="auto"/>
        <w:jc w:val="both"/>
        <w:rPr>
          <w:rFonts w:ascii="Times New Roman" w:eastAsia="Times New Roman" w:hAnsi="Times New Roman" w:cs="Times New Roman"/>
          <w:color w:val="000000"/>
          <w:sz w:val="24"/>
          <w:szCs w:val="24"/>
          <w:lang w:eastAsia="ru-RU"/>
        </w:rPr>
      </w:pPr>
    </w:p>
    <w:p w:rsidR="00702C8B" w:rsidRPr="00F53978" w:rsidRDefault="00702C8B" w:rsidP="00BE3BFD">
      <w:pPr>
        <w:keepNext/>
        <w:keepLines/>
        <w:tabs>
          <w:tab w:val="center" w:pos="1820"/>
          <w:tab w:val="center" w:pos="5242"/>
        </w:tabs>
        <w:spacing w:after="0" w:line="240" w:lineRule="auto"/>
        <w:outlineLvl w:val="0"/>
        <w:rPr>
          <w:rFonts w:ascii="Times New Roman" w:eastAsia="Times New Roman" w:hAnsi="Times New Roman" w:cs="Times New Roman"/>
          <w:color w:val="000000"/>
          <w:sz w:val="24"/>
          <w:szCs w:val="24"/>
          <w:lang w:eastAsia="ru-RU"/>
        </w:rPr>
      </w:pPr>
      <w:r w:rsidRPr="00F53978">
        <w:rPr>
          <w:rFonts w:ascii="Calibri" w:eastAsia="Calibri" w:hAnsi="Calibri" w:cs="Calibri"/>
          <w:color w:val="000000"/>
          <w:sz w:val="24"/>
          <w:szCs w:val="24"/>
          <w:lang w:eastAsia="ru-RU"/>
        </w:rPr>
        <w:tab/>
      </w:r>
      <w:r w:rsidRPr="00F53978">
        <w:rPr>
          <w:rFonts w:ascii="Times New Roman" w:eastAsia="Times New Roman" w:hAnsi="Times New Roman" w:cs="Times New Roman"/>
          <w:b/>
          <w:color w:val="000000"/>
          <w:sz w:val="24"/>
          <w:szCs w:val="24"/>
          <w:lang w:eastAsia="ru-RU"/>
        </w:rPr>
        <w:t>8.</w:t>
      </w:r>
      <w:r w:rsidRPr="00F53978">
        <w:rPr>
          <w:rFonts w:ascii="Arial" w:eastAsia="Arial" w:hAnsi="Arial" w:cs="Arial"/>
          <w:b/>
          <w:color w:val="000000"/>
          <w:sz w:val="24"/>
          <w:szCs w:val="24"/>
          <w:lang w:eastAsia="ru-RU"/>
        </w:rPr>
        <w:t xml:space="preserve"> </w:t>
      </w:r>
      <w:r w:rsidRPr="00F53978">
        <w:rPr>
          <w:rFonts w:ascii="Arial" w:eastAsia="Arial" w:hAnsi="Arial" w:cs="Arial"/>
          <w:b/>
          <w:color w:val="000000"/>
          <w:sz w:val="24"/>
          <w:szCs w:val="24"/>
          <w:lang w:eastAsia="ru-RU"/>
        </w:rPr>
        <w:tab/>
      </w:r>
      <w:r w:rsidRPr="00F53978">
        <w:rPr>
          <w:rFonts w:ascii="Times New Roman" w:eastAsia="Times New Roman" w:hAnsi="Times New Roman" w:cs="Times New Roman"/>
          <w:b/>
          <w:color w:val="000000"/>
          <w:sz w:val="24"/>
          <w:szCs w:val="24"/>
          <w:lang w:eastAsia="ru-RU"/>
        </w:rPr>
        <w:t xml:space="preserve">Внедрение стандартов поведения работников организации </w:t>
      </w:r>
    </w:p>
    <w:p w:rsidR="00702C8B" w:rsidRPr="00F53978" w:rsidRDefault="00702C8B" w:rsidP="00BE3BFD">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8.1.</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702C8B" w:rsidRPr="00F53978" w:rsidRDefault="00702C8B" w:rsidP="00BE3BFD">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8.2.</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Общие правила и принципы поведения закреплены в Кодексе этики и служебного поведения работников организации (Приложение 3 к Антикоррупционной политике). </w:t>
      </w:r>
    </w:p>
    <w:p w:rsidR="00702C8B" w:rsidRPr="00F53978" w:rsidRDefault="00702C8B" w:rsidP="00BE3BFD">
      <w:pPr>
        <w:spacing w:after="0" w:line="240" w:lineRule="auto"/>
        <w:rPr>
          <w:rFonts w:ascii="Times New Roman" w:eastAsia="Times New Roman" w:hAnsi="Times New Roman" w:cs="Times New Roman"/>
          <w:color w:val="000000"/>
          <w:sz w:val="24"/>
          <w:szCs w:val="24"/>
          <w:lang w:eastAsia="ru-RU"/>
        </w:rPr>
      </w:pPr>
    </w:p>
    <w:p w:rsidR="00702C8B" w:rsidRPr="00F53978" w:rsidRDefault="00702C8B" w:rsidP="00BE3BFD">
      <w:pPr>
        <w:keepNext/>
        <w:keepLines/>
        <w:tabs>
          <w:tab w:val="center" w:pos="2162"/>
          <w:tab w:val="center" w:pos="5243"/>
        </w:tabs>
        <w:spacing w:after="0" w:line="240" w:lineRule="auto"/>
        <w:outlineLvl w:val="0"/>
        <w:rPr>
          <w:rFonts w:ascii="Times New Roman" w:eastAsia="Times New Roman" w:hAnsi="Times New Roman" w:cs="Times New Roman"/>
          <w:color w:val="000000"/>
          <w:sz w:val="24"/>
          <w:szCs w:val="24"/>
          <w:lang w:eastAsia="ru-RU"/>
        </w:rPr>
      </w:pPr>
      <w:r w:rsidRPr="00F53978">
        <w:rPr>
          <w:rFonts w:ascii="Calibri" w:eastAsia="Calibri" w:hAnsi="Calibri" w:cs="Calibri"/>
          <w:color w:val="000000"/>
          <w:sz w:val="24"/>
          <w:szCs w:val="24"/>
          <w:lang w:eastAsia="ru-RU"/>
        </w:rPr>
        <w:tab/>
      </w:r>
      <w:r w:rsidRPr="00F53978">
        <w:rPr>
          <w:rFonts w:ascii="Times New Roman" w:eastAsia="Times New Roman" w:hAnsi="Times New Roman" w:cs="Times New Roman"/>
          <w:b/>
          <w:color w:val="000000"/>
          <w:sz w:val="24"/>
          <w:szCs w:val="24"/>
          <w:lang w:eastAsia="ru-RU"/>
        </w:rPr>
        <w:t>9.</w:t>
      </w:r>
      <w:r w:rsidRPr="00F53978">
        <w:rPr>
          <w:rFonts w:ascii="Arial" w:eastAsia="Arial" w:hAnsi="Arial" w:cs="Arial"/>
          <w:b/>
          <w:color w:val="000000"/>
          <w:sz w:val="24"/>
          <w:szCs w:val="24"/>
          <w:lang w:eastAsia="ru-RU"/>
        </w:rPr>
        <w:t xml:space="preserve"> </w:t>
      </w:r>
      <w:r w:rsidRPr="00F53978">
        <w:rPr>
          <w:rFonts w:ascii="Arial" w:eastAsia="Arial" w:hAnsi="Arial" w:cs="Arial"/>
          <w:b/>
          <w:color w:val="000000"/>
          <w:sz w:val="24"/>
          <w:szCs w:val="24"/>
          <w:lang w:eastAsia="ru-RU"/>
        </w:rPr>
        <w:tab/>
      </w:r>
      <w:r w:rsidRPr="00F53978">
        <w:rPr>
          <w:rFonts w:ascii="Times New Roman" w:eastAsia="Times New Roman" w:hAnsi="Times New Roman" w:cs="Times New Roman"/>
          <w:b/>
          <w:color w:val="000000"/>
          <w:sz w:val="24"/>
          <w:szCs w:val="24"/>
          <w:lang w:eastAsia="ru-RU"/>
        </w:rPr>
        <w:t xml:space="preserve">Выявление и урегулирование конфликта интересов </w:t>
      </w:r>
    </w:p>
    <w:p w:rsidR="00702C8B" w:rsidRPr="00F53978" w:rsidRDefault="00702C8B" w:rsidP="00BE3BFD">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9.1.</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В основу работы по урегулированию конфликта интересов в организации положены следующие принципы: </w:t>
      </w:r>
    </w:p>
    <w:p w:rsidR="00702C8B" w:rsidRPr="00F53978" w:rsidRDefault="00702C8B" w:rsidP="00B076CC">
      <w:pPr>
        <w:numPr>
          <w:ilvl w:val="0"/>
          <w:numId w:val="13"/>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обязательность раскрытия сведений о возможном или возникшем конфликте интересов; </w:t>
      </w:r>
    </w:p>
    <w:p w:rsidR="00702C8B" w:rsidRPr="00F53978" w:rsidRDefault="00702C8B" w:rsidP="00B076CC">
      <w:pPr>
        <w:numPr>
          <w:ilvl w:val="0"/>
          <w:numId w:val="13"/>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lastRenderedPageBreak/>
        <w:t xml:space="preserve">индивидуальное рассмотрение и оценка репутационных рисков для организации при выявлении каждого конфликта интересов и его урегулирование; </w:t>
      </w:r>
    </w:p>
    <w:p w:rsidR="00702C8B" w:rsidRPr="00F53978" w:rsidRDefault="00702C8B" w:rsidP="00B076CC">
      <w:pPr>
        <w:numPr>
          <w:ilvl w:val="0"/>
          <w:numId w:val="13"/>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конфиденциальность процесса раскрытия сведений о конфликте интересов и процесса его урегулирования; </w:t>
      </w:r>
    </w:p>
    <w:p w:rsidR="00702C8B" w:rsidRPr="00F53978" w:rsidRDefault="00702C8B" w:rsidP="00B076CC">
      <w:pPr>
        <w:numPr>
          <w:ilvl w:val="0"/>
          <w:numId w:val="13"/>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соблюдение баланса интересов организации и работника при урегулировании конфликта интересов; </w:t>
      </w:r>
    </w:p>
    <w:p w:rsidR="00702C8B" w:rsidRPr="00F53978" w:rsidRDefault="00702C8B" w:rsidP="00B076CC">
      <w:pPr>
        <w:numPr>
          <w:ilvl w:val="0"/>
          <w:numId w:val="13"/>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702C8B" w:rsidRPr="00F53978" w:rsidRDefault="00702C8B" w:rsidP="00B076CC">
      <w:pPr>
        <w:numPr>
          <w:ilvl w:val="1"/>
          <w:numId w:val="14"/>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Работник обязан принимать меры по недопущению любой возможности возникновения конфликта интересов. </w:t>
      </w:r>
    </w:p>
    <w:p w:rsidR="00702C8B" w:rsidRPr="00F53978" w:rsidRDefault="00702C8B" w:rsidP="00B076CC">
      <w:pPr>
        <w:numPr>
          <w:ilvl w:val="1"/>
          <w:numId w:val="14"/>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 xml:space="preserve">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702C8B" w:rsidRPr="00F53978" w:rsidRDefault="00702C8B" w:rsidP="00B076CC">
      <w:pPr>
        <w:numPr>
          <w:ilvl w:val="1"/>
          <w:numId w:val="14"/>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установлены Положением о конфликте интересов (Приложение №  к Политике). </w:t>
      </w:r>
    </w:p>
    <w:p w:rsidR="00702C8B" w:rsidRPr="00F53978" w:rsidRDefault="00702C8B" w:rsidP="00B076CC">
      <w:pPr>
        <w:numPr>
          <w:ilvl w:val="1"/>
          <w:numId w:val="14"/>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коррупции. </w:t>
      </w:r>
    </w:p>
    <w:p w:rsidR="00702C8B" w:rsidRPr="00F53978" w:rsidRDefault="00702C8B" w:rsidP="00B076CC">
      <w:pPr>
        <w:numPr>
          <w:ilvl w:val="1"/>
          <w:numId w:val="14"/>
        </w:numPr>
        <w:spacing w:after="0" w:line="240" w:lineRule="auto"/>
        <w:ind w:left="0"/>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Организация берет на себя обязательство конфиденциального рассмотрения информации, поступившей</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в рамках уведомления о возникшем конфликте интересов или о возможности его возникновения. </w:t>
      </w:r>
    </w:p>
    <w:p w:rsidR="00DF7C21" w:rsidRPr="00F53978" w:rsidRDefault="00DF7C21" w:rsidP="00DF7C21">
      <w:pPr>
        <w:spacing w:after="0" w:line="240" w:lineRule="auto"/>
        <w:jc w:val="both"/>
        <w:rPr>
          <w:rFonts w:ascii="Times New Roman" w:eastAsia="Times New Roman" w:hAnsi="Times New Roman" w:cs="Times New Roman"/>
          <w:color w:val="000000"/>
          <w:sz w:val="24"/>
          <w:szCs w:val="24"/>
          <w:lang w:eastAsia="ru-RU"/>
        </w:rPr>
      </w:pPr>
    </w:p>
    <w:p w:rsidR="00702C8B" w:rsidRPr="00F53978" w:rsidRDefault="00702C8B" w:rsidP="00BE3BFD">
      <w:pPr>
        <w:keepNext/>
        <w:keepLines/>
        <w:tabs>
          <w:tab w:val="center" w:pos="1055"/>
          <w:tab w:val="center" w:pos="5243"/>
        </w:tabs>
        <w:spacing w:after="0" w:line="240" w:lineRule="auto"/>
        <w:outlineLvl w:val="0"/>
        <w:rPr>
          <w:rFonts w:ascii="Times New Roman" w:eastAsia="Times New Roman" w:hAnsi="Times New Roman" w:cs="Times New Roman"/>
          <w:color w:val="000000"/>
          <w:sz w:val="24"/>
          <w:szCs w:val="24"/>
          <w:lang w:eastAsia="ru-RU"/>
        </w:rPr>
      </w:pPr>
      <w:r w:rsidRPr="00F53978">
        <w:rPr>
          <w:rFonts w:ascii="Calibri" w:eastAsia="Calibri" w:hAnsi="Calibri" w:cs="Calibri"/>
          <w:color w:val="000000"/>
          <w:sz w:val="24"/>
          <w:szCs w:val="24"/>
          <w:lang w:eastAsia="ru-RU"/>
        </w:rPr>
        <w:tab/>
      </w:r>
      <w:r w:rsidRPr="00F53978">
        <w:rPr>
          <w:rFonts w:ascii="Times New Roman" w:eastAsia="Times New Roman" w:hAnsi="Times New Roman" w:cs="Times New Roman"/>
          <w:b/>
          <w:color w:val="000000"/>
          <w:sz w:val="24"/>
          <w:szCs w:val="24"/>
          <w:lang w:eastAsia="ru-RU"/>
        </w:rPr>
        <w:t>10.</w:t>
      </w:r>
      <w:r w:rsidRPr="00F53978">
        <w:rPr>
          <w:rFonts w:ascii="Arial" w:eastAsia="Arial" w:hAnsi="Arial" w:cs="Arial"/>
          <w:b/>
          <w:color w:val="000000"/>
          <w:sz w:val="24"/>
          <w:szCs w:val="24"/>
          <w:lang w:eastAsia="ru-RU"/>
        </w:rPr>
        <w:t xml:space="preserve"> </w:t>
      </w:r>
      <w:r w:rsidRPr="00F53978">
        <w:rPr>
          <w:rFonts w:ascii="Arial" w:eastAsia="Arial" w:hAnsi="Arial" w:cs="Arial"/>
          <w:b/>
          <w:color w:val="000000"/>
          <w:sz w:val="24"/>
          <w:szCs w:val="24"/>
          <w:lang w:eastAsia="ru-RU"/>
        </w:rPr>
        <w:tab/>
      </w:r>
      <w:r w:rsidRPr="00F53978">
        <w:rPr>
          <w:rFonts w:ascii="Times New Roman" w:eastAsia="Times New Roman" w:hAnsi="Times New Roman" w:cs="Times New Roman"/>
          <w:b/>
          <w:color w:val="000000"/>
          <w:sz w:val="24"/>
          <w:szCs w:val="24"/>
          <w:lang w:eastAsia="ru-RU"/>
        </w:rPr>
        <w:t xml:space="preserve">Правила обмена деловыми подарками и знаками делового гостеприимства </w:t>
      </w:r>
    </w:p>
    <w:p w:rsidR="00702C8B" w:rsidRPr="00F53978" w:rsidRDefault="00702C8B" w:rsidP="00BE3BFD">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10.1.</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 xml:space="preserve">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 </w:t>
      </w:r>
    </w:p>
    <w:p w:rsidR="00702C8B" w:rsidRPr="00F53978" w:rsidRDefault="00702C8B" w:rsidP="00BE3BFD">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10.2.</w:t>
      </w:r>
      <w:r w:rsidRPr="00F53978">
        <w:rPr>
          <w:rFonts w:ascii="Arial" w:eastAsia="Arial" w:hAnsi="Arial" w:cs="Arial"/>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В целях исключения нарушения норм законодательства о противодействии коррупции;</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оказания влияния третьих лиц на деятельность руководителя организации и</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работников при исполнении ими трудовых обязанностей;</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минимизации рисков, связанных с возможным злоупотреблением в области подарков, представительских мероприятий</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в</w:t>
      </w:r>
      <w:r w:rsidR="00DF7C21" w:rsidRPr="00F53978">
        <w:rPr>
          <w:rFonts w:ascii="Times New Roman" w:eastAsia="Times New Roman" w:hAnsi="Times New Roman" w:cs="Times New Roman"/>
          <w:color w:val="000000"/>
          <w:sz w:val="24"/>
          <w:szCs w:val="24"/>
          <w:lang w:eastAsia="ru-RU"/>
        </w:rPr>
        <w:t xml:space="preserve"> </w:t>
      </w:r>
      <w:r w:rsidRPr="00F53978">
        <w:rPr>
          <w:rFonts w:ascii="Times New Roman" w:eastAsia="Times New Roman" w:hAnsi="Times New Roman" w:cs="Times New Roman"/>
          <w:color w:val="000000"/>
          <w:sz w:val="24"/>
          <w:szCs w:val="24"/>
          <w:lang w:eastAsia="ru-RU"/>
        </w:rPr>
        <w:t>организации действует Регламент обмена деловыми подарками и знаками делового гостеприимства (МБУ ДО СШ «Старт»</w:t>
      </w:r>
      <w:r w:rsidR="00791051" w:rsidRPr="00F53978">
        <w:rPr>
          <w:rFonts w:ascii="Times New Roman" w:eastAsia="Times New Roman" w:hAnsi="Times New Roman" w:cs="Times New Roman"/>
          <w:color w:val="000000"/>
          <w:sz w:val="24"/>
          <w:szCs w:val="24"/>
          <w:lang w:eastAsia="ru-RU"/>
        </w:rPr>
        <w:t>)</w:t>
      </w:r>
      <w:r w:rsidRPr="00F53978">
        <w:rPr>
          <w:rFonts w:ascii="Times New Roman" w:eastAsia="Times New Roman" w:hAnsi="Times New Roman" w:cs="Times New Roman"/>
          <w:color w:val="000000"/>
          <w:sz w:val="24"/>
          <w:szCs w:val="24"/>
          <w:lang w:eastAsia="ru-RU"/>
        </w:rPr>
        <w:t xml:space="preserve"> </w:t>
      </w:r>
    </w:p>
    <w:p w:rsidR="00791051" w:rsidRPr="00F53978" w:rsidRDefault="00791051" w:rsidP="00791051">
      <w:pPr>
        <w:spacing w:after="0" w:line="240" w:lineRule="auto"/>
        <w:jc w:val="both"/>
        <w:rPr>
          <w:rFonts w:ascii="Times New Roman" w:eastAsia="Times New Roman" w:hAnsi="Times New Roman" w:cs="Times New Roman"/>
          <w:color w:val="000000"/>
          <w:sz w:val="24"/>
          <w:szCs w:val="24"/>
          <w:lang w:eastAsia="ru-RU"/>
        </w:rPr>
      </w:pPr>
    </w:p>
    <w:p w:rsidR="00791051" w:rsidRPr="00791051" w:rsidRDefault="00791051" w:rsidP="00791051">
      <w:pPr>
        <w:keepNext/>
        <w:keepLines/>
        <w:tabs>
          <w:tab w:val="center" w:pos="2555"/>
          <w:tab w:val="center" w:pos="5245"/>
        </w:tabs>
        <w:spacing w:after="0" w:line="240" w:lineRule="auto"/>
        <w:jc w:val="center"/>
        <w:outlineLvl w:val="0"/>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b/>
          <w:color w:val="000000"/>
          <w:sz w:val="24"/>
          <w:szCs w:val="24"/>
          <w:lang w:eastAsia="ru-RU"/>
        </w:rPr>
        <w:t>12.</w:t>
      </w:r>
      <w:r w:rsidRPr="00791051">
        <w:rPr>
          <w:rFonts w:ascii="Arial" w:eastAsia="Arial" w:hAnsi="Arial" w:cs="Arial"/>
          <w:b/>
          <w:color w:val="000000"/>
          <w:sz w:val="24"/>
          <w:szCs w:val="24"/>
          <w:lang w:eastAsia="ru-RU"/>
        </w:rPr>
        <w:t xml:space="preserve"> </w:t>
      </w:r>
      <w:r w:rsidRPr="00791051">
        <w:rPr>
          <w:rFonts w:ascii="Arial" w:eastAsia="Arial" w:hAnsi="Arial" w:cs="Arial"/>
          <w:b/>
          <w:color w:val="000000"/>
          <w:sz w:val="24"/>
          <w:szCs w:val="24"/>
          <w:lang w:eastAsia="ru-RU"/>
        </w:rPr>
        <w:tab/>
      </w:r>
      <w:r w:rsidRPr="00791051">
        <w:rPr>
          <w:rFonts w:ascii="Times New Roman" w:eastAsia="Times New Roman" w:hAnsi="Times New Roman" w:cs="Times New Roman"/>
          <w:b/>
          <w:color w:val="000000"/>
          <w:sz w:val="24"/>
          <w:szCs w:val="24"/>
          <w:lang w:eastAsia="ru-RU"/>
        </w:rPr>
        <w:t>Оценка коррупционных рисков организации</w:t>
      </w:r>
    </w:p>
    <w:p w:rsidR="00791051" w:rsidRPr="00791051" w:rsidRDefault="00791051" w:rsidP="00791051">
      <w:pPr>
        <w:tabs>
          <w:tab w:val="center" w:pos="0"/>
        </w:tabs>
        <w:spacing w:after="0" w:line="240" w:lineRule="auto"/>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ab/>
      </w:r>
      <w:r w:rsidRPr="00791051">
        <w:rPr>
          <w:rFonts w:ascii="Times New Roman" w:eastAsia="Times New Roman" w:hAnsi="Times New Roman" w:cs="Times New Roman"/>
          <w:color w:val="000000"/>
          <w:sz w:val="24"/>
          <w:szCs w:val="24"/>
          <w:lang w:eastAsia="ru-RU"/>
        </w:rPr>
        <w:t>12.1.</w:t>
      </w:r>
      <w:r w:rsidRPr="00791051">
        <w:rPr>
          <w:rFonts w:ascii="Arial" w:eastAsia="Arial" w:hAnsi="Arial" w:cs="Arial"/>
          <w:color w:val="000000"/>
          <w:sz w:val="24"/>
          <w:szCs w:val="24"/>
          <w:lang w:eastAsia="ru-RU"/>
        </w:rPr>
        <w:t xml:space="preserve"> </w:t>
      </w:r>
      <w:r w:rsidRPr="00791051">
        <w:rPr>
          <w:rFonts w:ascii="Arial" w:eastAsia="Arial" w:hAnsi="Arial" w:cs="Arial"/>
          <w:color w:val="000000"/>
          <w:sz w:val="24"/>
          <w:szCs w:val="24"/>
          <w:lang w:eastAsia="ru-RU"/>
        </w:rPr>
        <w:tab/>
      </w:r>
      <w:r w:rsidRPr="00791051">
        <w:rPr>
          <w:rFonts w:ascii="Times New Roman" w:eastAsia="Times New Roman" w:hAnsi="Times New Roman" w:cs="Times New Roman"/>
          <w:color w:val="000000"/>
          <w:sz w:val="24"/>
          <w:szCs w:val="24"/>
          <w:lang w:eastAsia="ru-RU"/>
        </w:rPr>
        <w:t xml:space="preserve">Целью оценки коррупционных рисков организации являются: </w:t>
      </w:r>
    </w:p>
    <w:p w:rsidR="00791051" w:rsidRPr="00791051" w:rsidRDefault="00791051" w:rsidP="00791051">
      <w:pPr>
        <w:tabs>
          <w:tab w:val="center" w:pos="0"/>
        </w:tabs>
        <w:spacing w:after="0" w:line="240" w:lineRule="auto"/>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12.1.1.</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обеспечение соответствия реализуемых мер предупреждения коррупции специфике деятельности организации; </w:t>
      </w:r>
    </w:p>
    <w:p w:rsidR="00791051" w:rsidRPr="00791051" w:rsidRDefault="00791051" w:rsidP="00791051">
      <w:pPr>
        <w:tabs>
          <w:tab w:val="center" w:pos="0"/>
        </w:tabs>
        <w:spacing w:after="0" w:line="240" w:lineRule="auto"/>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12.1.2.</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рациональное использование ресурсов, направляемых на проведение работы по предупреждению коррупции; </w:t>
      </w:r>
    </w:p>
    <w:p w:rsidR="00791051" w:rsidRPr="00791051" w:rsidRDefault="00791051" w:rsidP="00791051">
      <w:pPr>
        <w:tabs>
          <w:tab w:val="center" w:pos="0"/>
        </w:tabs>
        <w:spacing w:after="0" w:line="240" w:lineRule="auto"/>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12.1.3.</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w:t>
      </w:r>
    </w:p>
    <w:p w:rsidR="00791051" w:rsidRPr="00F53978" w:rsidRDefault="00791051" w:rsidP="00791051">
      <w:pPr>
        <w:tabs>
          <w:tab w:val="center" w:pos="0"/>
        </w:tabs>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lastRenderedPageBreak/>
        <w:tab/>
      </w:r>
      <w:r w:rsidRPr="00791051">
        <w:rPr>
          <w:rFonts w:ascii="Times New Roman" w:eastAsia="Times New Roman" w:hAnsi="Times New Roman" w:cs="Times New Roman"/>
          <w:color w:val="000000"/>
          <w:sz w:val="24"/>
          <w:szCs w:val="24"/>
          <w:lang w:eastAsia="ru-RU"/>
        </w:rPr>
        <w:t>12.2.</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 </w:t>
      </w:r>
    </w:p>
    <w:p w:rsidR="00791051" w:rsidRPr="00791051" w:rsidRDefault="00791051" w:rsidP="00791051">
      <w:pPr>
        <w:tabs>
          <w:tab w:val="center" w:pos="0"/>
        </w:tabs>
        <w:spacing w:after="0" w:line="240" w:lineRule="auto"/>
        <w:jc w:val="both"/>
        <w:rPr>
          <w:rFonts w:ascii="Times New Roman" w:eastAsia="Times New Roman" w:hAnsi="Times New Roman" w:cs="Times New Roman"/>
          <w:color w:val="000000"/>
          <w:sz w:val="24"/>
          <w:szCs w:val="24"/>
          <w:lang w:eastAsia="ru-RU"/>
        </w:rPr>
      </w:pPr>
    </w:p>
    <w:p w:rsidR="00791051" w:rsidRPr="00791051" w:rsidRDefault="00791051" w:rsidP="00791051">
      <w:pPr>
        <w:keepNext/>
        <w:keepLines/>
        <w:tabs>
          <w:tab w:val="center" w:pos="0"/>
          <w:tab w:val="center" w:pos="2517"/>
          <w:tab w:val="center" w:pos="5244"/>
        </w:tabs>
        <w:spacing w:after="0" w:line="240" w:lineRule="auto"/>
        <w:outlineLvl w:val="0"/>
        <w:rPr>
          <w:rFonts w:ascii="Times New Roman" w:eastAsia="Times New Roman" w:hAnsi="Times New Roman" w:cs="Times New Roman"/>
          <w:color w:val="000000"/>
          <w:sz w:val="24"/>
          <w:szCs w:val="24"/>
          <w:lang w:eastAsia="ru-RU"/>
        </w:rPr>
      </w:pPr>
      <w:r w:rsidRPr="00791051">
        <w:rPr>
          <w:rFonts w:ascii="Calibri" w:eastAsia="Calibri" w:hAnsi="Calibri" w:cs="Calibri"/>
          <w:color w:val="000000"/>
          <w:sz w:val="24"/>
          <w:szCs w:val="24"/>
          <w:lang w:eastAsia="ru-RU"/>
        </w:rPr>
        <w:tab/>
      </w:r>
      <w:r w:rsidRPr="00791051">
        <w:rPr>
          <w:rFonts w:ascii="Times New Roman" w:eastAsia="Times New Roman" w:hAnsi="Times New Roman" w:cs="Times New Roman"/>
          <w:b/>
          <w:color w:val="000000"/>
          <w:sz w:val="24"/>
          <w:szCs w:val="24"/>
          <w:lang w:eastAsia="ru-RU"/>
        </w:rPr>
        <w:t>13.</w:t>
      </w:r>
      <w:r w:rsidRPr="00791051">
        <w:rPr>
          <w:rFonts w:ascii="Arial" w:eastAsia="Arial" w:hAnsi="Arial" w:cs="Arial"/>
          <w:b/>
          <w:color w:val="000000"/>
          <w:sz w:val="24"/>
          <w:szCs w:val="24"/>
          <w:lang w:eastAsia="ru-RU"/>
        </w:rPr>
        <w:t xml:space="preserve"> </w:t>
      </w:r>
      <w:r w:rsidRPr="00791051">
        <w:rPr>
          <w:rFonts w:ascii="Arial" w:eastAsia="Arial" w:hAnsi="Arial" w:cs="Arial"/>
          <w:b/>
          <w:color w:val="000000"/>
          <w:sz w:val="24"/>
          <w:szCs w:val="24"/>
          <w:lang w:eastAsia="ru-RU"/>
        </w:rPr>
        <w:tab/>
      </w:r>
      <w:r w:rsidRPr="00791051">
        <w:rPr>
          <w:rFonts w:ascii="Times New Roman" w:eastAsia="Times New Roman" w:hAnsi="Times New Roman" w:cs="Times New Roman"/>
          <w:b/>
          <w:color w:val="000000"/>
          <w:sz w:val="24"/>
          <w:szCs w:val="24"/>
          <w:lang w:eastAsia="ru-RU"/>
        </w:rPr>
        <w:t>Антикоррупционное просвещение</w:t>
      </w:r>
      <w:r w:rsidRPr="00F53978">
        <w:rPr>
          <w:rFonts w:ascii="Times New Roman" w:eastAsia="Times New Roman" w:hAnsi="Times New Roman" w:cs="Times New Roman"/>
          <w:b/>
          <w:color w:val="000000"/>
          <w:sz w:val="24"/>
          <w:szCs w:val="24"/>
          <w:lang w:eastAsia="ru-RU"/>
        </w:rPr>
        <w:t xml:space="preserve"> </w:t>
      </w:r>
      <w:r w:rsidRPr="00791051">
        <w:rPr>
          <w:rFonts w:ascii="Times New Roman" w:eastAsia="Times New Roman" w:hAnsi="Times New Roman" w:cs="Times New Roman"/>
          <w:b/>
          <w:color w:val="000000"/>
          <w:sz w:val="24"/>
          <w:szCs w:val="24"/>
          <w:lang w:eastAsia="ru-RU"/>
        </w:rPr>
        <w:t xml:space="preserve">работников </w:t>
      </w:r>
    </w:p>
    <w:p w:rsidR="00791051" w:rsidRPr="00791051" w:rsidRDefault="00791051" w:rsidP="00791051">
      <w:pPr>
        <w:tabs>
          <w:tab w:val="center" w:pos="0"/>
        </w:tabs>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ab/>
      </w:r>
      <w:r w:rsidRPr="00791051">
        <w:rPr>
          <w:rFonts w:ascii="Times New Roman" w:eastAsia="Times New Roman" w:hAnsi="Times New Roman" w:cs="Times New Roman"/>
          <w:color w:val="000000"/>
          <w:sz w:val="24"/>
          <w:szCs w:val="24"/>
          <w:lang w:eastAsia="ru-RU"/>
        </w:rPr>
        <w:t>13.1.</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791051" w:rsidRPr="00791051" w:rsidRDefault="00791051" w:rsidP="00791051">
      <w:pPr>
        <w:tabs>
          <w:tab w:val="center" w:pos="0"/>
        </w:tabs>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tab/>
      </w:r>
      <w:r w:rsidRPr="00791051">
        <w:rPr>
          <w:rFonts w:ascii="Times New Roman" w:eastAsia="Times New Roman" w:hAnsi="Times New Roman" w:cs="Times New Roman"/>
          <w:color w:val="000000"/>
          <w:sz w:val="24"/>
          <w:szCs w:val="24"/>
          <w:lang w:eastAsia="ru-RU"/>
        </w:rPr>
        <w:t>13.2.</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791051" w:rsidRPr="00791051" w:rsidRDefault="00791051" w:rsidP="00791051">
      <w:pPr>
        <w:spacing w:after="0" w:line="240" w:lineRule="auto"/>
        <w:ind w:firstLine="708"/>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13.3.</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791051" w:rsidRPr="00F53978" w:rsidRDefault="00791051" w:rsidP="00791051">
      <w:pPr>
        <w:spacing w:after="0" w:line="240" w:lineRule="auto"/>
        <w:ind w:firstLine="708"/>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13.4.</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Антикоррупционное консультирование осуществляется в индивидуальном порядке лицами, ответственными за реализацию Антикоррупционной политики</w:t>
      </w:r>
      <w:r w:rsidRPr="00F53978">
        <w:rPr>
          <w:rFonts w:ascii="Times New Roman" w:eastAsia="Times New Roman" w:hAnsi="Times New Roman" w:cs="Times New Roman"/>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в</w:t>
      </w:r>
      <w:r w:rsidRPr="00F53978">
        <w:rPr>
          <w:rFonts w:ascii="Times New Roman" w:eastAsia="Times New Roman" w:hAnsi="Times New Roman" w:cs="Times New Roman"/>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791051" w:rsidRPr="00791051" w:rsidRDefault="00791051" w:rsidP="00791051">
      <w:pPr>
        <w:spacing w:after="0" w:line="240" w:lineRule="auto"/>
        <w:ind w:firstLine="708"/>
        <w:jc w:val="both"/>
        <w:rPr>
          <w:rFonts w:ascii="Times New Roman" w:eastAsia="Times New Roman" w:hAnsi="Times New Roman" w:cs="Times New Roman"/>
          <w:color w:val="000000"/>
          <w:sz w:val="24"/>
          <w:szCs w:val="24"/>
          <w:lang w:eastAsia="ru-RU"/>
        </w:rPr>
      </w:pPr>
    </w:p>
    <w:p w:rsidR="00791051" w:rsidRPr="00791051" w:rsidRDefault="00791051" w:rsidP="00791051">
      <w:pPr>
        <w:keepNext/>
        <w:keepLines/>
        <w:tabs>
          <w:tab w:val="center" w:pos="3304"/>
          <w:tab w:val="center" w:pos="5244"/>
        </w:tabs>
        <w:spacing w:after="0" w:line="240" w:lineRule="auto"/>
        <w:outlineLvl w:val="0"/>
        <w:rPr>
          <w:rFonts w:ascii="Times New Roman" w:eastAsia="Times New Roman" w:hAnsi="Times New Roman" w:cs="Times New Roman"/>
          <w:color w:val="000000"/>
          <w:sz w:val="24"/>
          <w:szCs w:val="24"/>
          <w:lang w:eastAsia="ru-RU"/>
        </w:rPr>
      </w:pPr>
      <w:r w:rsidRPr="00791051">
        <w:rPr>
          <w:rFonts w:ascii="Calibri" w:eastAsia="Calibri" w:hAnsi="Calibri" w:cs="Calibri"/>
          <w:color w:val="000000"/>
          <w:sz w:val="24"/>
          <w:szCs w:val="24"/>
          <w:lang w:eastAsia="ru-RU"/>
        </w:rPr>
        <w:tab/>
      </w:r>
      <w:r w:rsidRPr="00791051">
        <w:rPr>
          <w:rFonts w:ascii="Times New Roman" w:eastAsia="Times New Roman" w:hAnsi="Times New Roman" w:cs="Times New Roman"/>
          <w:b/>
          <w:color w:val="000000"/>
          <w:sz w:val="24"/>
          <w:szCs w:val="24"/>
          <w:lang w:eastAsia="ru-RU"/>
        </w:rPr>
        <w:t>14.</w:t>
      </w:r>
      <w:r w:rsidRPr="00791051">
        <w:rPr>
          <w:rFonts w:ascii="Arial" w:eastAsia="Arial" w:hAnsi="Arial" w:cs="Arial"/>
          <w:b/>
          <w:color w:val="000000"/>
          <w:sz w:val="24"/>
          <w:szCs w:val="24"/>
          <w:lang w:eastAsia="ru-RU"/>
        </w:rPr>
        <w:t xml:space="preserve"> </w:t>
      </w:r>
      <w:r w:rsidRPr="00791051">
        <w:rPr>
          <w:rFonts w:ascii="Arial" w:eastAsia="Arial" w:hAnsi="Arial" w:cs="Arial"/>
          <w:b/>
          <w:color w:val="000000"/>
          <w:sz w:val="24"/>
          <w:szCs w:val="24"/>
          <w:lang w:eastAsia="ru-RU"/>
        </w:rPr>
        <w:tab/>
      </w:r>
      <w:r w:rsidRPr="00791051">
        <w:rPr>
          <w:rFonts w:ascii="Times New Roman" w:eastAsia="Times New Roman" w:hAnsi="Times New Roman" w:cs="Times New Roman"/>
          <w:b/>
          <w:color w:val="000000"/>
          <w:sz w:val="24"/>
          <w:szCs w:val="24"/>
          <w:lang w:eastAsia="ru-RU"/>
        </w:rPr>
        <w:t xml:space="preserve">Внутренний контроль и аудит </w:t>
      </w:r>
    </w:p>
    <w:p w:rsidR="00791051" w:rsidRPr="00791051" w:rsidRDefault="00791051" w:rsidP="00791051">
      <w:pPr>
        <w:spacing w:after="0" w:line="240" w:lineRule="auto"/>
        <w:ind w:firstLine="708"/>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14.1.</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Осуществление</w:t>
      </w:r>
      <w:r w:rsidRPr="00F53978">
        <w:rPr>
          <w:rFonts w:ascii="Times New Roman" w:eastAsia="Times New Roman" w:hAnsi="Times New Roman" w:cs="Times New Roman"/>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в</w:t>
      </w:r>
      <w:r w:rsidRPr="00F53978">
        <w:rPr>
          <w:rFonts w:ascii="Times New Roman" w:eastAsia="Times New Roman" w:hAnsi="Times New Roman" w:cs="Times New Roman"/>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соответствии с Федеральным законом от 06.12.2011 № 402-ФЗ «О бухгалтерском учете» внутреннего контроля хозяйственных операций</w:t>
      </w:r>
      <w:r w:rsidRPr="00F53978">
        <w:rPr>
          <w:rFonts w:ascii="Times New Roman" w:eastAsia="Times New Roman" w:hAnsi="Times New Roman" w:cs="Times New Roman"/>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способствует профилактике и выявлению коррупционных правонарушений в деятельности организации. </w:t>
      </w:r>
    </w:p>
    <w:p w:rsidR="00791051" w:rsidRPr="00791051" w:rsidRDefault="00791051" w:rsidP="00791051">
      <w:pPr>
        <w:spacing w:after="0" w:line="240" w:lineRule="auto"/>
        <w:ind w:firstLine="708"/>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14.2.</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Задачами внутреннего контроля и аудита</w:t>
      </w:r>
      <w:r w:rsidRPr="00F53978">
        <w:rPr>
          <w:rFonts w:ascii="Times New Roman" w:eastAsia="Times New Roman" w:hAnsi="Times New Roman" w:cs="Times New Roman"/>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в целях реализации мер</w:t>
      </w:r>
      <w:r w:rsidRPr="00F53978">
        <w:rPr>
          <w:rFonts w:ascii="Times New Roman" w:eastAsia="Times New Roman" w:hAnsi="Times New Roman" w:cs="Times New Roman"/>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
    <w:p w:rsidR="00791051" w:rsidRPr="00791051" w:rsidRDefault="00791051" w:rsidP="00791051">
      <w:pPr>
        <w:spacing w:after="0" w:line="240" w:lineRule="auto"/>
        <w:ind w:firstLine="708"/>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14.3.</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Требования Антикоррупционной политики, учитываемые при формировании системы внутреннего контроля и аудита организации: </w:t>
      </w:r>
    </w:p>
    <w:p w:rsidR="00791051" w:rsidRPr="00791051" w:rsidRDefault="00791051" w:rsidP="00B076CC">
      <w:pPr>
        <w:numPr>
          <w:ilvl w:val="0"/>
          <w:numId w:val="15"/>
        </w:numPr>
        <w:spacing w:after="0" w:line="240" w:lineRule="auto"/>
        <w:ind w:left="0"/>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 xml:space="preserve">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791051" w:rsidRPr="00791051" w:rsidRDefault="00791051" w:rsidP="00B076CC">
      <w:pPr>
        <w:numPr>
          <w:ilvl w:val="0"/>
          <w:numId w:val="15"/>
        </w:numPr>
        <w:spacing w:after="0" w:line="240" w:lineRule="auto"/>
        <w:ind w:left="0"/>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 xml:space="preserve">контроль документирования операций хозяйственной деятельности организации; </w:t>
      </w:r>
    </w:p>
    <w:p w:rsidR="00791051" w:rsidRPr="00791051" w:rsidRDefault="00791051" w:rsidP="00B076CC">
      <w:pPr>
        <w:numPr>
          <w:ilvl w:val="0"/>
          <w:numId w:val="15"/>
        </w:numPr>
        <w:spacing w:after="0" w:line="240" w:lineRule="auto"/>
        <w:ind w:left="0"/>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 xml:space="preserve">проверка экономической обоснованности осуществляемых операций в сферах коррупционного риска. </w:t>
      </w:r>
    </w:p>
    <w:p w:rsidR="00791051" w:rsidRPr="00791051" w:rsidRDefault="00791051" w:rsidP="00401E2B">
      <w:pPr>
        <w:spacing w:after="0" w:line="240" w:lineRule="auto"/>
        <w:ind w:firstLine="708"/>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14.3.1.</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791051" w:rsidRPr="00791051" w:rsidRDefault="00791051" w:rsidP="00791051">
      <w:pPr>
        <w:spacing w:after="0" w:line="240" w:lineRule="auto"/>
        <w:ind w:firstLine="708"/>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14.3.2.</w:t>
      </w:r>
      <w:r w:rsidRPr="00791051">
        <w:rPr>
          <w:rFonts w:ascii="Arial" w:eastAsia="Arial" w:hAnsi="Arial" w:cs="Arial"/>
          <w:color w:val="000000"/>
          <w:sz w:val="24"/>
          <w:szCs w:val="24"/>
          <w:lang w:eastAsia="ru-RU"/>
        </w:rPr>
        <w:t xml:space="preserve"> </w:t>
      </w:r>
      <w:r w:rsidRPr="00791051">
        <w:rPr>
          <w:rFonts w:ascii="Times New Roman" w:eastAsia="Times New Roman" w:hAnsi="Times New Roman" w:cs="Times New Roman"/>
          <w:color w:val="000000"/>
          <w:sz w:val="24"/>
          <w:szCs w:val="24"/>
          <w:lang w:eastAsia="ru-RU"/>
        </w:rPr>
        <w:t xml:space="preserve">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 </w:t>
      </w:r>
    </w:p>
    <w:p w:rsidR="00791051" w:rsidRPr="00791051" w:rsidRDefault="00791051" w:rsidP="00B076CC">
      <w:pPr>
        <w:numPr>
          <w:ilvl w:val="0"/>
          <w:numId w:val="15"/>
        </w:numPr>
        <w:spacing w:after="0" w:line="240" w:lineRule="auto"/>
        <w:ind w:left="0"/>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 xml:space="preserve">оплата услуг, характер которых не определен либо вызывает сомнения; </w:t>
      </w:r>
    </w:p>
    <w:p w:rsidR="00791051" w:rsidRPr="00791051" w:rsidRDefault="00791051" w:rsidP="00B076CC">
      <w:pPr>
        <w:numPr>
          <w:ilvl w:val="0"/>
          <w:numId w:val="15"/>
        </w:numPr>
        <w:spacing w:after="0" w:line="240" w:lineRule="auto"/>
        <w:ind w:left="0"/>
        <w:jc w:val="both"/>
        <w:rPr>
          <w:rFonts w:ascii="Times New Roman" w:eastAsia="Times New Roman" w:hAnsi="Times New Roman" w:cs="Times New Roman"/>
          <w:color w:val="000000"/>
          <w:sz w:val="24"/>
          <w:szCs w:val="24"/>
          <w:lang w:eastAsia="ru-RU"/>
        </w:rPr>
      </w:pPr>
      <w:r w:rsidRPr="00791051">
        <w:rPr>
          <w:rFonts w:ascii="Times New Roman" w:eastAsia="Times New Roman" w:hAnsi="Times New Roman" w:cs="Times New Roman"/>
          <w:color w:val="000000"/>
          <w:sz w:val="24"/>
          <w:szCs w:val="24"/>
          <w:lang w:eastAsia="ru-RU"/>
        </w:rPr>
        <w:t xml:space="preserve">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p>
    <w:p w:rsidR="00791051" w:rsidRPr="00F53978" w:rsidRDefault="00791051" w:rsidP="00791051">
      <w:pPr>
        <w:spacing w:after="0" w:line="240" w:lineRule="auto"/>
        <w:jc w:val="both"/>
        <w:rPr>
          <w:rFonts w:ascii="Times New Roman" w:eastAsia="Times New Roman" w:hAnsi="Times New Roman" w:cs="Times New Roman"/>
          <w:color w:val="000000"/>
          <w:sz w:val="24"/>
          <w:szCs w:val="24"/>
          <w:lang w:eastAsia="ru-RU"/>
        </w:rPr>
      </w:pPr>
      <w:r w:rsidRPr="00F53978">
        <w:rPr>
          <w:rFonts w:ascii="Times New Roman" w:eastAsia="Times New Roman" w:hAnsi="Times New Roman" w:cs="Times New Roman"/>
          <w:color w:val="000000"/>
          <w:sz w:val="24"/>
          <w:szCs w:val="24"/>
          <w:lang w:eastAsia="ru-RU"/>
        </w:rPr>
        <w:lastRenderedPageBreak/>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 – закупки или продажи по ценам, значительно отличающимся от рыночных; – сомнительные платежи наличными деньгами.</w:t>
      </w:r>
    </w:p>
    <w:p w:rsidR="006604A1" w:rsidRPr="00F53978" w:rsidRDefault="006604A1" w:rsidP="00E435BE">
      <w:pPr>
        <w:keepNext/>
        <w:keepLines/>
        <w:spacing w:after="0" w:line="240" w:lineRule="auto"/>
        <w:ind w:left="293" w:right="18" w:hanging="10"/>
        <w:jc w:val="center"/>
        <w:outlineLvl w:val="0"/>
        <w:rPr>
          <w:rFonts w:ascii="Times New Roman" w:eastAsia="Times New Roman" w:hAnsi="Times New Roman" w:cs="Times New Roman"/>
          <w:b/>
          <w:color w:val="000000"/>
          <w:sz w:val="24"/>
          <w:szCs w:val="24"/>
          <w:lang w:eastAsia="ru-RU"/>
        </w:rPr>
      </w:pPr>
    </w:p>
    <w:p w:rsidR="006604A1" w:rsidRPr="006604A1" w:rsidRDefault="006604A1" w:rsidP="00B26814">
      <w:pPr>
        <w:keepNext/>
        <w:keepLines/>
        <w:spacing w:after="0" w:line="240" w:lineRule="auto"/>
        <w:ind w:left="293" w:right="18" w:hanging="10"/>
        <w:jc w:val="center"/>
        <w:outlineLvl w:val="0"/>
        <w:rPr>
          <w:rFonts w:ascii="Times New Roman" w:eastAsia="Times New Roman" w:hAnsi="Times New Roman" w:cs="Times New Roman"/>
          <w:b/>
          <w:color w:val="000000"/>
          <w:sz w:val="24"/>
          <w:szCs w:val="24"/>
          <w:lang w:eastAsia="ru-RU"/>
        </w:rPr>
      </w:pPr>
      <w:r w:rsidRPr="006604A1">
        <w:rPr>
          <w:rFonts w:ascii="Times New Roman" w:eastAsia="Times New Roman" w:hAnsi="Times New Roman" w:cs="Times New Roman"/>
          <w:b/>
          <w:color w:val="000000"/>
          <w:sz w:val="24"/>
          <w:szCs w:val="24"/>
          <w:lang w:eastAsia="ru-RU"/>
        </w:rPr>
        <w:t>15.</w:t>
      </w:r>
      <w:r w:rsidRPr="006604A1">
        <w:rPr>
          <w:rFonts w:ascii="Arial" w:eastAsia="Arial" w:hAnsi="Arial" w:cs="Arial"/>
          <w:b/>
          <w:color w:val="000000"/>
          <w:sz w:val="24"/>
          <w:szCs w:val="24"/>
          <w:lang w:eastAsia="ru-RU"/>
        </w:rPr>
        <w:t xml:space="preserve"> </w:t>
      </w:r>
      <w:r w:rsidRPr="006604A1">
        <w:rPr>
          <w:rFonts w:ascii="Arial" w:eastAsia="Arial" w:hAnsi="Arial" w:cs="Arial"/>
          <w:b/>
          <w:color w:val="000000"/>
          <w:sz w:val="24"/>
          <w:szCs w:val="24"/>
          <w:lang w:eastAsia="ru-RU"/>
        </w:rPr>
        <w:tab/>
      </w:r>
      <w:r w:rsidRPr="006604A1">
        <w:rPr>
          <w:rFonts w:ascii="Times New Roman" w:eastAsia="Times New Roman" w:hAnsi="Times New Roman" w:cs="Times New Roman"/>
          <w:b/>
          <w:color w:val="000000"/>
          <w:sz w:val="24"/>
          <w:szCs w:val="24"/>
          <w:lang w:eastAsia="ru-RU"/>
        </w:rPr>
        <w:t xml:space="preserve">Сотрудничество с контрольно – надзорными и правоохранительными органами в сфере противодействия коррупции </w:t>
      </w:r>
    </w:p>
    <w:p w:rsidR="006604A1" w:rsidRPr="006604A1" w:rsidRDefault="006604A1" w:rsidP="00E435BE">
      <w:pPr>
        <w:spacing w:after="0" w:line="240" w:lineRule="auto"/>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15.1.</w:t>
      </w:r>
      <w:r w:rsidRPr="006604A1">
        <w:rPr>
          <w:rFonts w:ascii="Arial" w:eastAsia="Arial" w:hAnsi="Arial" w:cs="Arial"/>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p>
    <w:p w:rsidR="006604A1" w:rsidRPr="006604A1" w:rsidRDefault="006604A1" w:rsidP="00E435BE">
      <w:pPr>
        <w:spacing w:after="0" w:line="240" w:lineRule="auto"/>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15.2.</w:t>
      </w:r>
      <w:r w:rsidRPr="006604A1">
        <w:rPr>
          <w:rFonts w:ascii="Arial" w:eastAsia="Arial" w:hAnsi="Arial" w:cs="Arial"/>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Организация принимает на себя публичное обязательство сообщать в правоохранительные органы обовсех случаях совершения коррупционных правонарушений, о которых организации стало известно. </w:t>
      </w:r>
    </w:p>
    <w:p w:rsidR="006604A1" w:rsidRPr="006604A1" w:rsidRDefault="006604A1" w:rsidP="00E435BE">
      <w:pPr>
        <w:spacing w:after="0" w:line="240" w:lineRule="auto"/>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15.3.</w:t>
      </w:r>
      <w:r w:rsidRPr="006604A1">
        <w:rPr>
          <w:rFonts w:ascii="Arial" w:eastAsia="Arial" w:hAnsi="Arial" w:cs="Arial"/>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Организацияпринимает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
    <w:p w:rsidR="006604A1" w:rsidRPr="006604A1" w:rsidRDefault="006604A1" w:rsidP="00E435BE">
      <w:pPr>
        <w:spacing w:after="0" w:line="240" w:lineRule="auto"/>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15.4.</w:t>
      </w:r>
      <w:r w:rsidRPr="006604A1">
        <w:rPr>
          <w:rFonts w:ascii="Arial" w:eastAsia="Arial" w:hAnsi="Arial" w:cs="Arial"/>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Сотрудничество с контрольно – надзорными и правоохранительными органами также осуществляется в форме: </w:t>
      </w:r>
    </w:p>
    <w:p w:rsidR="006604A1" w:rsidRPr="006604A1" w:rsidRDefault="006604A1" w:rsidP="00B076CC">
      <w:pPr>
        <w:numPr>
          <w:ilvl w:val="0"/>
          <w:numId w:val="16"/>
        </w:numPr>
        <w:spacing w:after="0" w:line="240" w:lineRule="auto"/>
        <w:ind w:left="0"/>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w:t>
      </w:r>
      <w:r w:rsidR="00E435BE" w:rsidRPr="00F53978">
        <w:rPr>
          <w:rFonts w:ascii="Times New Roman" w:eastAsia="Times New Roman" w:hAnsi="Times New Roman" w:cs="Times New Roman"/>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организации по вопросам предупреждения и противодействия коррупции; </w:t>
      </w:r>
    </w:p>
    <w:p w:rsidR="006604A1" w:rsidRPr="006604A1" w:rsidRDefault="006604A1" w:rsidP="00B076CC">
      <w:pPr>
        <w:numPr>
          <w:ilvl w:val="0"/>
          <w:numId w:val="16"/>
        </w:numPr>
        <w:spacing w:after="0" w:line="240" w:lineRule="auto"/>
        <w:ind w:left="0"/>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 xml:space="preserve">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6604A1" w:rsidRPr="006604A1" w:rsidRDefault="006604A1" w:rsidP="00B076CC">
      <w:pPr>
        <w:numPr>
          <w:ilvl w:val="1"/>
          <w:numId w:val="17"/>
        </w:numPr>
        <w:spacing w:after="0" w:line="240" w:lineRule="auto"/>
        <w:ind w:left="0"/>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 xml:space="preserve">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E435BE" w:rsidRPr="00F53978" w:rsidRDefault="006604A1" w:rsidP="00B076CC">
      <w:pPr>
        <w:numPr>
          <w:ilvl w:val="1"/>
          <w:numId w:val="17"/>
        </w:numPr>
        <w:spacing w:after="0" w:line="240" w:lineRule="auto"/>
        <w:ind w:left="0"/>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Руководитель организации и работник</w:t>
      </w:r>
      <w:r w:rsidR="00E435BE" w:rsidRPr="00F53978">
        <w:rPr>
          <w:rFonts w:ascii="Times New Roman" w:eastAsia="Times New Roman" w:hAnsi="Times New Roman" w:cs="Times New Roman"/>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и</w:t>
      </w:r>
      <w:r w:rsidR="00E435BE" w:rsidRPr="00F53978">
        <w:rPr>
          <w:rFonts w:ascii="Times New Roman" w:eastAsia="Times New Roman" w:hAnsi="Times New Roman" w:cs="Times New Roman"/>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не допускают вмешательства в деятельность должностных лиц контрольно – надзорных и правоохранительных органов. </w:t>
      </w:r>
    </w:p>
    <w:p w:rsidR="00E435BE" w:rsidRPr="006604A1" w:rsidRDefault="00E435BE" w:rsidP="00E435BE">
      <w:pPr>
        <w:spacing w:after="0" w:line="240" w:lineRule="auto"/>
        <w:jc w:val="both"/>
        <w:rPr>
          <w:rFonts w:ascii="Times New Roman" w:eastAsia="Times New Roman" w:hAnsi="Times New Roman" w:cs="Times New Roman"/>
          <w:color w:val="000000"/>
          <w:sz w:val="24"/>
          <w:szCs w:val="24"/>
          <w:lang w:eastAsia="ru-RU"/>
        </w:rPr>
      </w:pPr>
    </w:p>
    <w:p w:rsidR="006604A1" w:rsidRPr="006604A1" w:rsidRDefault="006604A1" w:rsidP="00F53978">
      <w:pPr>
        <w:tabs>
          <w:tab w:val="center" w:pos="865"/>
          <w:tab w:val="center" w:pos="5241"/>
        </w:tabs>
        <w:spacing w:after="0" w:line="240" w:lineRule="auto"/>
        <w:jc w:val="center"/>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b/>
          <w:color w:val="000000"/>
          <w:sz w:val="24"/>
          <w:szCs w:val="24"/>
          <w:lang w:eastAsia="ru-RU"/>
        </w:rPr>
        <w:t>16.</w:t>
      </w:r>
      <w:r w:rsidRPr="006604A1">
        <w:rPr>
          <w:rFonts w:ascii="Arial" w:eastAsia="Arial" w:hAnsi="Arial" w:cs="Arial"/>
          <w:b/>
          <w:color w:val="000000"/>
          <w:sz w:val="24"/>
          <w:szCs w:val="24"/>
          <w:lang w:eastAsia="ru-RU"/>
        </w:rPr>
        <w:t xml:space="preserve"> </w:t>
      </w:r>
      <w:r w:rsidRPr="006604A1">
        <w:rPr>
          <w:rFonts w:ascii="Arial" w:eastAsia="Arial" w:hAnsi="Arial" w:cs="Arial"/>
          <w:b/>
          <w:color w:val="000000"/>
          <w:sz w:val="24"/>
          <w:szCs w:val="24"/>
          <w:lang w:eastAsia="ru-RU"/>
        </w:rPr>
        <w:tab/>
      </w:r>
      <w:r w:rsidRPr="006604A1">
        <w:rPr>
          <w:rFonts w:ascii="Times New Roman" w:eastAsia="Times New Roman" w:hAnsi="Times New Roman" w:cs="Times New Roman"/>
          <w:b/>
          <w:color w:val="000000"/>
          <w:sz w:val="24"/>
          <w:szCs w:val="24"/>
          <w:lang w:eastAsia="ru-RU"/>
        </w:rPr>
        <w:t>Ответственность работников</w:t>
      </w:r>
      <w:r w:rsidR="00F53978">
        <w:rPr>
          <w:rFonts w:ascii="Times New Roman" w:eastAsia="Times New Roman" w:hAnsi="Times New Roman" w:cs="Times New Roman"/>
          <w:b/>
          <w:color w:val="000000"/>
          <w:sz w:val="24"/>
          <w:szCs w:val="24"/>
          <w:lang w:eastAsia="ru-RU"/>
        </w:rPr>
        <w:t xml:space="preserve"> </w:t>
      </w:r>
      <w:r w:rsidRPr="006604A1">
        <w:rPr>
          <w:rFonts w:ascii="Times New Roman" w:eastAsia="Times New Roman" w:hAnsi="Times New Roman" w:cs="Times New Roman"/>
          <w:b/>
          <w:color w:val="000000"/>
          <w:sz w:val="24"/>
          <w:szCs w:val="24"/>
          <w:lang w:eastAsia="ru-RU"/>
        </w:rPr>
        <w:t>за несоблюдение требований антикоррупционной политики</w:t>
      </w:r>
    </w:p>
    <w:p w:rsidR="006604A1" w:rsidRPr="006604A1" w:rsidRDefault="006604A1" w:rsidP="00E435BE">
      <w:pPr>
        <w:spacing w:after="0" w:line="240" w:lineRule="auto"/>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16.1.</w:t>
      </w:r>
      <w:r w:rsidRPr="006604A1">
        <w:rPr>
          <w:rFonts w:ascii="Arial" w:eastAsia="Arial" w:hAnsi="Arial" w:cs="Arial"/>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Организация и ее работники должны соблюдать нормы законодательства о противодействии коррупции. </w:t>
      </w:r>
    </w:p>
    <w:p w:rsidR="006604A1" w:rsidRPr="006604A1" w:rsidRDefault="006604A1" w:rsidP="00E435BE">
      <w:pPr>
        <w:spacing w:after="0" w:line="240" w:lineRule="auto"/>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16.2.</w:t>
      </w:r>
      <w:r w:rsidRPr="006604A1">
        <w:rPr>
          <w:rFonts w:ascii="Arial" w:eastAsia="Arial" w:hAnsi="Arial" w:cs="Arial"/>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Руководитель организации и работники вне зависимости от занимаемой должности в установленном порядке</w:t>
      </w:r>
      <w:r w:rsidR="00B26814" w:rsidRPr="00F53978">
        <w:rPr>
          <w:rFonts w:ascii="Times New Roman" w:eastAsia="Times New Roman" w:hAnsi="Times New Roman" w:cs="Times New Roman"/>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p>
    <w:p w:rsidR="00E435BE" w:rsidRPr="00F53978" w:rsidRDefault="006604A1" w:rsidP="00E435BE">
      <w:pPr>
        <w:keepNext/>
        <w:keepLines/>
        <w:tabs>
          <w:tab w:val="center" w:pos="956"/>
          <w:tab w:val="center" w:pos="5243"/>
        </w:tabs>
        <w:spacing w:after="0" w:line="240" w:lineRule="auto"/>
        <w:outlineLvl w:val="0"/>
        <w:rPr>
          <w:rFonts w:ascii="Calibri" w:eastAsia="Calibri" w:hAnsi="Calibri" w:cs="Calibri"/>
          <w:color w:val="000000"/>
          <w:sz w:val="24"/>
          <w:szCs w:val="24"/>
          <w:lang w:eastAsia="ru-RU"/>
        </w:rPr>
      </w:pPr>
      <w:r w:rsidRPr="006604A1">
        <w:rPr>
          <w:rFonts w:ascii="Calibri" w:eastAsia="Calibri" w:hAnsi="Calibri" w:cs="Calibri"/>
          <w:color w:val="000000"/>
          <w:sz w:val="24"/>
          <w:szCs w:val="24"/>
          <w:lang w:eastAsia="ru-RU"/>
        </w:rPr>
        <w:tab/>
      </w:r>
    </w:p>
    <w:p w:rsidR="006604A1" w:rsidRPr="006604A1" w:rsidRDefault="006604A1" w:rsidP="00E435BE">
      <w:pPr>
        <w:keepNext/>
        <w:keepLines/>
        <w:tabs>
          <w:tab w:val="center" w:pos="956"/>
          <w:tab w:val="center" w:pos="5243"/>
        </w:tabs>
        <w:spacing w:after="0" w:line="240" w:lineRule="auto"/>
        <w:jc w:val="center"/>
        <w:outlineLvl w:val="0"/>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b/>
          <w:color w:val="000000"/>
          <w:sz w:val="24"/>
          <w:szCs w:val="24"/>
          <w:lang w:eastAsia="ru-RU"/>
        </w:rPr>
        <w:t>17.</w:t>
      </w:r>
      <w:r w:rsidRPr="006604A1">
        <w:rPr>
          <w:rFonts w:ascii="Arial" w:eastAsia="Arial" w:hAnsi="Arial" w:cs="Arial"/>
          <w:b/>
          <w:color w:val="000000"/>
          <w:sz w:val="24"/>
          <w:szCs w:val="24"/>
          <w:lang w:eastAsia="ru-RU"/>
        </w:rPr>
        <w:t xml:space="preserve"> </w:t>
      </w:r>
      <w:r w:rsidRPr="006604A1">
        <w:rPr>
          <w:rFonts w:ascii="Arial" w:eastAsia="Arial" w:hAnsi="Arial" w:cs="Arial"/>
          <w:b/>
          <w:color w:val="000000"/>
          <w:sz w:val="24"/>
          <w:szCs w:val="24"/>
          <w:lang w:eastAsia="ru-RU"/>
        </w:rPr>
        <w:tab/>
      </w:r>
      <w:r w:rsidRPr="006604A1">
        <w:rPr>
          <w:rFonts w:ascii="Times New Roman" w:eastAsia="Times New Roman" w:hAnsi="Times New Roman" w:cs="Times New Roman"/>
          <w:b/>
          <w:color w:val="000000"/>
          <w:sz w:val="24"/>
          <w:szCs w:val="24"/>
          <w:lang w:eastAsia="ru-RU"/>
        </w:rPr>
        <w:t>Порядок пересмотра и внесения изменений в Антикоррупционную политику</w:t>
      </w:r>
    </w:p>
    <w:p w:rsidR="006604A1" w:rsidRPr="006604A1" w:rsidRDefault="006604A1" w:rsidP="00E435BE">
      <w:pPr>
        <w:spacing w:after="0" w:line="240" w:lineRule="auto"/>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17.1.</w:t>
      </w:r>
      <w:r w:rsidRPr="006604A1">
        <w:rPr>
          <w:rFonts w:ascii="Arial" w:eastAsia="Arial" w:hAnsi="Arial" w:cs="Arial"/>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Организация осуществляет регулярный мониторинг эффективности реализации Антикоррупционной политики. </w:t>
      </w:r>
    </w:p>
    <w:p w:rsidR="006604A1" w:rsidRPr="006604A1" w:rsidRDefault="006604A1" w:rsidP="00E435BE">
      <w:pPr>
        <w:spacing w:after="0" w:line="240" w:lineRule="auto"/>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17.2.</w:t>
      </w:r>
      <w:r w:rsidRPr="006604A1">
        <w:rPr>
          <w:rFonts w:ascii="Arial" w:eastAsia="Arial" w:hAnsi="Arial" w:cs="Arial"/>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Должностное лицо, ответственное за реализацию Антикоррупционной политики,</w:t>
      </w:r>
      <w:r w:rsidR="00E435BE" w:rsidRPr="000251CD">
        <w:rPr>
          <w:rFonts w:ascii="Times New Roman" w:eastAsia="Times New Roman" w:hAnsi="Times New Roman" w:cs="Times New Roman"/>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ежегодно готовит отчет о реализации мер по предупреждению коррупции в организации, на основании которого в настоящую Антикоррупционную</w:t>
      </w:r>
      <w:r w:rsidR="00E435BE" w:rsidRPr="000251CD">
        <w:rPr>
          <w:rFonts w:ascii="Times New Roman" w:eastAsia="Times New Roman" w:hAnsi="Times New Roman" w:cs="Times New Roman"/>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политику могут быть внесены изменения и дополнения. </w:t>
      </w:r>
    </w:p>
    <w:p w:rsidR="006604A1" w:rsidRPr="006604A1" w:rsidRDefault="006604A1" w:rsidP="00E435BE">
      <w:pPr>
        <w:spacing w:after="0" w:line="240" w:lineRule="auto"/>
        <w:jc w:val="both"/>
        <w:rPr>
          <w:rFonts w:ascii="Times New Roman" w:eastAsia="Times New Roman" w:hAnsi="Times New Roman" w:cs="Times New Roman"/>
          <w:color w:val="000000"/>
          <w:sz w:val="24"/>
          <w:szCs w:val="24"/>
          <w:lang w:eastAsia="ru-RU"/>
        </w:rPr>
      </w:pPr>
      <w:r w:rsidRPr="006604A1">
        <w:rPr>
          <w:rFonts w:ascii="Times New Roman" w:eastAsia="Times New Roman" w:hAnsi="Times New Roman" w:cs="Times New Roman"/>
          <w:color w:val="000000"/>
          <w:sz w:val="24"/>
          <w:szCs w:val="24"/>
          <w:lang w:eastAsia="ru-RU"/>
        </w:rPr>
        <w:t>17.3.</w:t>
      </w:r>
      <w:r w:rsidRPr="006604A1">
        <w:rPr>
          <w:rFonts w:ascii="Arial" w:eastAsia="Arial" w:hAnsi="Arial" w:cs="Arial"/>
          <w:color w:val="000000"/>
          <w:sz w:val="24"/>
          <w:szCs w:val="24"/>
          <w:lang w:eastAsia="ru-RU"/>
        </w:rPr>
        <w:t xml:space="preserve"> </w:t>
      </w:r>
      <w:r w:rsidRPr="006604A1">
        <w:rPr>
          <w:rFonts w:ascii="Times New Roman" w:eastAsia="Times New Roman" w:hAnsi="Times New Roman" w:cs="Times New Roman"/>
          <w:color w:val="000000"/>
          <w:sz w:val="24"/>
          <w:szCs w:val="24"/>
          <w:lang w:eastAsia="ru-RU"/>
        </w:rPr>
        <w:t xml:space="preserve">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 </w:t>
      </w:r>
    </w:p>
    <w:p w:rsidR="00702C8B" w:rsidRPr="000251CD" w:rsidRDefault="00702C8B" w:rsidP="00E435BE">
      <w:pPr>
        <w:spacing w:after="0" w:line="240" w:lineRule="auto"/>
        <w:ind w:firstLine="717"/>
        <w:jc w:val="both"/>
        <w:rPr>
          <w:rFonts w:ascii="Times New Roman" w:eastAsia="Times New Roman" w:hAnsi="Times New Roman" w:cs="Times New Roman"/>
          <w:color w:val="000000"/>
          <w:sz w:val="24"/>
          <w:szCs w:val="24"/>
          <w:lang w:eastAsia="ru-RU"/>
        </w:rPr>
      </w:pPr>
    </w:p>
    <w:p w:rsidR="00F76DE8" w:rsidRDefault="00F76DE8" w:rsidP="00E435BE">
      <w:pPr>
        <w:spacing w:after="0" w:line="240" w:lineRule="auto"/>
        <w:jc w:val="both"/>
        <w:rPr>
          <w:rFonts w:ascii="Times New Roman" w:eastAsia="Times New Roman" w:hAnsi="Times New Roman" w:cs="Times New Roman"/>
          <w:color w:val="000000"/>
          <w:sz w:val="24"/>
          <w:szCs w:val="24"/>
          <w:lang w:eastAsia="ru-RU"/>
        </w:rPr>
      </w:pPr>
    </w:p>
    <w:p w:rsidR="00EE0D29" w:rsidRDefault="00EE0D29" w:rsidP="00E435BE">
      <w:pPr>
        <w:spacing w:after="0" w:line="240" w:lineRule="auto"/>
        <w:jc w:val="both"/>
        <w:rPr>
          <w:rFonts w:ascii="Times New Roman" w:eastAsia="Times New Roman" w:hAnsi="Times New Roman" w:cs="Times New Roman"/>
          <w:color w:val="000000"/>
          <w:sz w:val="24"/>
          <w:szCs w:val="24"/>
          <w:lang w:eastAsia="ru-RU"/>
        </w:rPr>
      </w:pPr>
    </w:p>
    <w:p w:rsidR="00EE0D29" w:rsidRDefault="00EE0D29" w:rsidP="00E435BE">
      <w:pPr>
        <w:spacing w:after="0" w:line="240" w:lineRule="auto"/>
        <w:jc w:val="both"/>
        <w:rPr>
          <w:rFonts w:ascii="Times New Roman" w:eastAsia="Times New Roman" w:hAnsi="Times New Roman" w:cs="Times New Roman"/>
          <w:color w:val="000000"/>
          <w:sz w:val="24"/>
          <w:szCs w:val="24"/>
          <w:lang w:eastAsia="ru-RU"/>
        </w:rPr>
      </w:pPr>
    </w:p>
    <w:p w:rsidR="00EE0D29" w:rsidRDefault="00EE0D29" w:rsidP="00E435BE">
      <w:pPr>
        <w:spacing w:after="0" w:line="240" w:lineRule="auto"/>
        <w:jc w:val="both"/>
        <w:rPr>
          <w:rFonts w:ascii="Times New Roman" w:eastAsia="Times New Roman" w:hAnsi="Times New Roman" w:cs="Times New Roman"/>
          <w:color w:val="000000"/>
          <w:sz w:val="24"/>
          <w:szCs w:val="24"/>
          <w:lang w:eastAsia="ru-RU"/>
        </w:rPr>
      </w:pPr>
    </w:p>
    <w:p w:rsidR="00EE0D29" w:rsidRDefault="00EE0D29" w:rsidP="00E435BE">
      <w:pPr>
        <w:spacing w:after="0" w:line="240" w:lineRule="auto"/>
        <w:jc w:val="both"/>
        <w:rPr>
          <w:rFonts w:ascii="Times New Roman" w:eastAsia="Times New Roman" w:hAnsi="Times New Roman" w:cs="Times New Roman"/>
          <w:color w:val="000000"/>
          <w:sz w:val="24"/>
          <w:szCs w:val="24"/>
          <w:lang w:eastAsia="ru-RU"/>
        </w:rPr>
      </w:pPr>
    </w:p>
    <w:p w:rsidR="00EE0D29" w:rsidRDefault="00EE0D29" w:rsidP="00E435BE">
      <w:pPr>
        <w:spacing w:after="0" w:line="240" w:lineRule="auto"/>
        <w:jc w:val="both"/>
        <w:rPr>
          <w:rFonts w:ascii="Times New Roman" w:eastAsia="Times New Roman" w:hAnsi="Times New Roman" w:cs="Times New Roman"/>
          <w:color w:val="000000"/>
          <w:sz w:val="24"/>
          <w:szCs w:val="24"/>
          <w:lang w:eastAsia="ru-RU"/>
        </w:rPr>
      </w:pPr>
    </w:p>
    <w:p w:rsidR="00EE0D29" w:rsidRDefault="00EE0D29" w:rsidP="00E435BE">
      <w:pPr>
        <w:spacing w:after="0" w:line="240" w:lineRule="auto"/>
        <w:jc w:val="both"/>
        <w:rPr>
          <w:rFonts w:ascii="Times New Roman" w:eastAsia="Times New Roman" w:hAnsi="Times New Roman" w:cs="Times New Roman"/>
          <w:color w:val="000000"/>
          <w:sz w:val="24"/>
          <w:szCs w:val="24"/>
          <w:lang w:eastAsia="ru-RU"/>
        </w:rPr>
      </w:pPr>
    </w:p>
    <w:p w:rsidR="00EE0D29" w:rsidRDefault="00EE0D29" w:rsidP="00E435BE">
      <w:pPr>
        <w:spacing w:after="0" w:line="240" w:lineRule="auto"/>
        <w:jc w:val="both"/>
        <w:rPr>
          <w:rFonts w:ascii="Times New Roman" w:eastAsia="Times New Roman" w:hAnsi="Times New Roman" w:cs="Times New Roman"/>
          <w:color w:val="000000"/>
          <w:sz w:val="24"/>
          <w:szCs w:val="24"/>
          <w:lang w:eastAsia="ru-RU"/>
        </w:rPr>
      </w:pPr>
    </w:p>
    <w:p w:rsidR="00EE0D29" w:rsidRDefault="00EE0D29" w:rsidP="00E435BE">
      <w:pPr>
        <w:spacing w:after="0" w:line="240" w:lineRule="auto"/>
        <w:jc w:val="both"/>
        <w:rPr>
          <w:rFonts w:ascii="Times New Roman" w:eastAsia="Times New Roman" w:hAnsi="Times New Roman" w:cs="Times New Roman"/>
          <w:color w:val="000000"/>
          <w:sz w:val="24"/>
          <w:szCs w:val="24"/>
          <w:lang w:eastAsia="ru-RU"/>
        </w:rPr>
      </w:pPr>
    </w:p>
    <w:p w:rsidR="00EE0D29" w:rsidRPr="00F53978" w:rsidRDefault="00EE0D29" w:rsidP="00E435BE">
      <w:pPr>
        <w:spacing w:after="0" w:line="240" w:lineRule="auto"/>
        <w:jc w:val="both"/>
        <w:rPr>
          <w:rFonts w:ascii="Times New Roman" w:eastAsia="Times New Roman" w:hAnsi="Times New Roman" w:cs="Times New Roman"/>
          <w:color w:val="000000"/>
          <w:sz w:val="24"/>
          <w:szCs w:val="24"/>
          <w:lang w:eastAsia="ru-RU"/>
        </w:rPr>
      </w:pPr>
    </w:p>
    <w:p w:rsidR="00EE0D29" w:rsidRPr="00EE0D29" w:rsidRDefault="00EE0D29" w:rsidP="00EE0D29">
      <w:pPr>
        <w:spacing w:after="0" w:line="240" w:lineRule="auto"/>
        <w:ind w:left="6237" w:right="-1" w:hanging="10"/>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 xml:space="preserve">Приложение № 1 к Антикоррупционной политике </w:t>
      </w:r>
    </w:p>
    <w:p w:rsidR="00EE0D29" w:rsidRPr="00EE0D29" w:rsidRDefault="00EE0D29" w:rsidP="00EE0D29">
      <w:pPr>
        <w:spacing w:after="0" w:line="240" w:lineRule="auto"/>
        <w:ind w:left="6237"/>
        <w:rPr>
          <w:rFonts w:ascii="Times New Roman" w:eastAsia="Times New Roman" w:hAnsi="Times New Roman" w:cs="Times New Roman"/>
          <w:color w:val="000000"/>
          <w:lang w:eastAsia="ru-RU"/>
        </w:rPr>
      </w:pPr>
      <w:r>
        <w:rPr>
          <w:rFonts w:ascii="Times New Roman" w:eastAsia="Times New Roman" w:hAnsi="Times New Roman" w:cs="Times New Roman"/>
          <w:b/>
          <w:color w:val="000000"/>
          <w:sz w:val="20"/>
          <w:lang w:eastAsia="ru-RU"/>
        </w:rPr>
        <w:t xml:space="preserve">МБУ ДО СШ «Старт» </w:t>
      </w:r>
      <w:r w:rsidRPr="00EE0D29">
        <w:rPr>
          <w:rFonts w:ascii="Times New Roman" w:eastAsia="Times New Roman" w:hAnsi="Times New Roman" w:cs="Times New Roman"/>
          <w:color w:val="000000"/>
          <w:lang w:eastAsia="ru-RU"/>
        </w:rPr>
        <w:t xml:space="preserve"> </w:t>
      </w:r>
    </w:p>
    <w:p w:rsidR="00EE0D29" w:rsidRDefault="00EE0D29" w:rsidP="00EE0D29">
      <w:pPr>
        <w:spacing w:after="0" w:line="240" w:lineRule="auto"/>
        <w:ind w:left="293" w:right="76" w:hanging="10"/>
        <w:jc w:val="center"/>
        <w:rPr>
          <w:rFonts w:ascii="Times New Roman" w:eastAsia="Times New Roman" w:hAnsi="Times New Roman" w:cs="Times New Roman"/>
          <w:b/>
          <w:color w:val="000000"/>
          <w:lang w:eastAsia="ru-RU"/>
        </w:rPr>
      </w:pPr>
    </w:p>
    <w:p w:rsidR="00EE0D29" w:rsidRPr="00EE0D29" w:rsidRDefault="00EE0D29" w:rsidP="00EE0D29">
      <w:pPr>
        <w:spacing w:after="0" w:line="240" w:lineRule="auto"/>
        <w:ind w:left="293" w:right="76" w:hanging="10"/>
        <w:jc w:val="center"/>
        <w:rPr>
          <w:rFonts w:ascii="Times New Roman" w:eastAsia="Times New Roman" w:hAnsi="Times New Roman" w:cs="Times New Roman"/>
          <w:color w:val="000000"/>
          <w:lang w:eastAsia="ru-RU"/>
        </w:rPr>
      </w:pPr>
      <w:r w:rsidRPr="00EE0D29">
        <w:rPr>
          <w:rFonts w:ascii="Times New Roman" w:eastAsia="Times New Roman" w:hAnsi="Times New Roman" w:cs="Times New Roman"/>
          <w:b/>
          <w:color w:val="000000"/>
          <w:lang w:eastAsia="ru-RU"/>
        </w:rPr>
        <w:t xml:space="preserve">Положение о комиссии по противодействию коррупции </w:t>
      </w:r>
    </w:p>
    <w:p w:rsidR="00EE0D29" w:rsidRPr="00EE0D29" w:rsidRDefault="00EE0D29" w:rsidP="00EE0D29">
      <w:pPr>
        <w:keepNext/>
        <w:keepLines/>
        <w:spacing w:after="0" w:line="240" w:lineRule="auto"/>
        <w:ind w:left="716" w:right="494" w:hanging="10"/>
        <w:jc w:val="center"/>
        <w:outlineLvl w:val="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МБУ ДО СШ «Старт» </w:t>
      </w:r>
      <w:r w:rsidRPr="00EE0D29">
        <w:rPr>
          <w:rFonts w:ascii="Times New Roman" w:eastAsia="Times New Roman" w:hAnsi="Times New Roman" w:cs="Times New Roman"/>
          <w:color w:val="FF0000"/>
          <w:lang w:eastAsia="ru-RU"/>
        </w:rPr>
        <w:t xml:space="preserve"> </w:t>
      </w:r>
    </w:p>
    <w:p w:rsidR="00EE0D29" w:rsidRPr="00EE0D29" w:rsidRDefault="00EE0D29" w:rsidP="00EE0D29">
      <w:pPr>
        <w:spacing w:after="0" w:line="240" w:lineRule="auto"/>
        <w:ind w:left="161" w:right="-39"/>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_____________________________________________________________________________________</w:t>
      </w:r>
    </w:p>
    <w:p w:rsidR="00EE0D29" w:rsidRPr="00EE0D29" w:rsidRDefault="00EE0D29" w:rsidP="00EE0D29">
      <w:pPr>
        <w:keepNext/>
        <w:keepLines/>
        <w:spacing w:after="0" w:line="240" w:lineRule="auto"/>
        <w:ind w:left="293" w:right="74" w:hanging="10"/>
        <w:jc w:val="center"/>
        <w:outlineLvl w:val="1"/>
        <w:rPr>
          <w:rFonts w:ascii="Times New Roman" w:eastAsia="Times New Roman" w:hAnsi="Times New Roman" w:cs="Times New Roman"/>
          <w:b/>
          <w:color w:val="000000"/>
          <w:lang w:eastAsia="ru-RU"/>
        </w:rPr>
      </w:pPr>
      <w:r w:rsidRPr="00EE0D29">
        <w:rPr>
          <w:rFonts w:ascii="Times New Roman" w:eastAsia="Times New Roman" w:hAnsi="Times New Roman" w:cs="Times New Roman"/>
          <w:b/>
          <w:color w:val="000000"/>
          <w:lang w:eastAsia="ru-RU"/>
        </w:rPr>
        <w:t>1.</w:t>
      </w:r>
      <w:r w:rsidRPr="00EE0D29">
        <w:rPr>
          <w:rFonts w:ascii="Arial" w:eastAsia="Arial" w:hAnsi="Arial" w:cs="Arial"/>
          <w:b/>
          <w:color w:val="000000"/>
          <w:lang w:eastAsia="ru-RU"/>
        </w:rPr>
        <w:t xml:space="preserve"> </w:t>
      </w:r>
      <w:r w:rsidRPr="00EE0D29">
        <w:rPr>
          <w:rFonts w:ascii="Times New Roman" w:eastAsia="Times New Roman" w:hAnsi="Times New Roman" w:cs="Times New Roman"/>
          <w:b/>
          <w:color w:val="000000"/>
          <w:lang w:eastAsia="ru-RU"/>
        </w:rPr>
        <w:t xml:space="preserve">Общие положения </w:t>
      </w:r>
    </w:p>
    <w:p w:rsidR="00EE0D29" w:rsidRPr="00EE0D29" w:rsidRDefault="00EE0D29" w:rsidP="00EE0D29">
      <w:pPr>
        <w:spacing w:after="0" w:line="240" w:lineRule="auto"/>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1.1.</w:t>
      </w:r>
      <w:r w:rsidRPr="00EE0D29">
        <w:rPr>
          <w:rFonts w:ascii="Arial" w:eastAsia="Arial" w:hAnsi="Arial" w:cs="Arial"/>
          <w:color w:val="000000"/>
          <w:lang w:eastAsia="ru-RU"/>
        </w:rPr>
        <w:t xml:space="preserve"> </w:t>
      </w:r>
      <w:r w:rsidRPr="00EE0D29">
        <w:rPr>
          <w:rFonts w:ascii="Times New Roman" w:eastAsia="Times New Roman" w:hAnsi="Times New Roman" w:cs="Times New Roman"/>
          <w:color w:val="000000"/>
          <w:lang w:eastAsia="ru-RU"/>
        </w:rPr>
        <w:t xml:space="preserve">Настоящее Положение о комиссии по противодействию коррупции </w:t>
      </w:r>
      <w:r>
        <w:rPr>
          <w:rFonts w:ascii="Times New Roman" w:eastAsia="Times New Roman" w:hAnsi="Times New Roman" w:cs="Times New Roman"/>
          <w:color w:val="000000"/>
          <w:lang w:eastAsia="ru-RU"/>
        </w:rPr>
        <w:t xml:space="preserve">МБУ ДО СШ «Старт»  </w:t>
      </w:r>
      <w:r w:rsidRPr="00EE0D29">
        <w:rPr>
          <w:rFonts w:ascii="Times New Roman" w:eastAsia="Times New Roman" w:hAnsi="Times New Roman" w:cs="Times New Roman"/>
          <w:color w:val="000000"/>
          <w:lang w:eastAsia="ru-RU"/>
        </w:rPr>
        <w:t>(далее – Положение о комиссии) разработано в соответствии с положениями Конституции</w:t>
      </w:r>
      <w:r>
        <w:rPr>
          <w:rFonts w:ascii="Times New Roman" w:eastAsia="Times New Roman" w:hAnsi="Times New Roman" w:cs="Times New Roman"/>
          <w:color w:val="000000"/>
          <w:lang w:eastAsia="ru-RU"/>
        </w:rPr>
        <w:t xml:space="preserve"> </w:t>
      </w:r>
      <w:r w:rsidRPr="00EE0D29">
        <w:rPr>
          <w:rFonts w:ascii="Times New Roman" w:eastAsia="Times New Roman" w:hAnsi="Times New Roman" w:cs="Times New Roman"/>
          <w:color w:val="000000"/>
          <w:lang w:eastAsia="ru-RU"/>
        </w:rPr>
        <w:t>Российской Федерации, Закона</w:t>
      </w:r>
      <w:r>
        <w:rPr>
          <w:rFonts w:ascii="Times New Roman" w:eastAsia="Times New Roman" w:hAnsi="Times New Roman" w:cs="Times New Roman"/>
          <w:color w:val="000000"/>
          <w:lang w:eastAsia="ru-RU"/>
        </w:rPr>
        <w:t xml:space="preserve"> </w:t>
      </w:r>
      <w:r w:rsidRPr="00EE0D29">
        <w:rPr>
          <w:rFonts w:ascii="Times New Roman" w:eastAsia="Times New Roman" w:hAnsi="Times New Roman" w:cs="Times New Roman"/>
          <w:color w:val="000000"/>
          <w:lang w:eastAsia="ru-RU"/>
        </w:rPr>
        <w:t xml:space="preserve">о противодействии коррупции, иных нормативных правовых актов Российской Федерации. </w:t>
      </w:r>
    </w:p>
    <w:p w:rsidR="00EE0D29" w:rsidRPr="00EE0D29" w:rsidRDefault="00EE0D29" w:rsidP="00EE0D29">
      <w:pPr>
        <w:spacing w:after="0" w:line="240" w:lineRule="auto"/>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1.2.</w:t>
      </w:r>
      <w:r w:rsidRPr="00EE0D29">
        <w:rPr>
          <w:rFonts w:ascii="Arial" w:eastAsia="Arial" w:hAnsi="Arial" w:cs="Arial"/>
          <w:color w:val="000000"/>
          <w:lang w:eastAsia="ru-RU"/>
        </w:rPr>
        <w:t xml:space="preserve"> </w:t>
      </w:r>
      <w:r w:rsidRPr="00EE0D29">
        <w:rPr>
          <w:rFonts w:ascii="Times New Roman" w:eastAsia="Times New Roman" w:hAnsi="Times New Roman" w:cs="Times New Roman"/>
          <w:color w:val="000000"/>
          <w:lang w:eastAsia="ru-RU"/>
        </w:rPr>
        <w:t xml:space="preserve">Положение о комиссии определяет цели, порядок образования, работы и полномочия комиссии по противодействию коррупции. </w:t>
      </w:r>
    </w:p>
    <w:p w:rsidR="00EE0D29" w:rsidRPr="00EE0D29" w:rsidRDefault="00EE0D29" w:rsidP="00EE0D29">
      <w:pPr>
        <w:spacing w:after="0" w:line="240" w:lineRule="auto"/>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1.3.</w:t>
      </w:r>
      <w:r w:rsidRPr="00EE0D29">
        <w:rPr>
          <w:rFonts w:ascii="Arial" w:eastAsia="Arial" w:hAnsi="Arial" w:cs="Arial"/>
          <w:color w:val="000000"/>
          <w:lang w:eastAsia="ru-RU"/>
        </w:rPr>
        <w:t xml:space="preserve"> </w:t>
      </w:r>
      <w:r w:rsidRPr="00EE0D29">
        <w:rPr>
          <w:rFonts w:ascii="Times New Roman" w:eastAsia="Times New Roman" w:hAnsi="Times New Roman" w:cs="Times New Roman"/>
          <w:color w:val="000000"/>
          <w:lang w:eastAsia="ru-RU"/>
        </w:rPr>
        <w:t xml:space="preserve">Комиссия образовывается в целях: </w:t>
      </w:r>
    </w:p>
    <w:p w:rsidR="00EE0D29" w:rsidRPr="00EE0D29" w:rsidRDefault="00EE0D29" w:rsidP="00B076CC">
      <w:pPr>
        <w:numPr>
          <w:ilvl w:val="0"/>
          <w:numId w:val="18"/>
        </w:numPr>
        <w:tabs>
          <w:tab w:val="left" w:pos="426"/>
        </w:tabs>
        <w:spacing w:after="0" w:line="240" w:lineRule="auto"/>
        <w:ind w:left="0"/>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 xml:space="preserve">выявления причин и условий, способствующих возникновению и распространению коррупции; </w:t>
      </w:r>
    </w:p>
    <w:p w:rsidR="00EE0D29" w:rsidRPr="00EE0D29" w:rsidRDefault="00EE0D29" w:rsidP="00B076CC">
      <w:pPr>
        <w:numPr>
          <w:ilvl w:val="0"/>
          <w:numId w:val="18"/>
        </w:numPr>
        <w:tabs>
          <w:tab w:val="left" w:pos="426"/>
        </w:tabs>
        <w:spacing w:after="0" w:line="240" w:lineRule="auto"/>
        <w:ind w:left="0"/>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 xml:space="preserve">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w:t>
      </w:r>
    </w:p>
    <w:p w:rsidR="00EE0D29" w:rsidRPr="00EE0D29" w:rsidRDefault="00EE0D29" w:rsidP="00B076CC">
      <w:pPr>
        <w:numPr>
          <w:ilvl w:val="0"/>
          <w:numId w:val="18"/>
        </w:numPr>
        <w:tabs>
          <w:tab w:val="left" w:pos="426"/>
        </w:tabs>
        <w:spacing w:after="0" w:line="240" w:lineRule="auto"/>
        <w:ind w:left="0"/>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 xml:space="preserve">недопущения в организации возникновения причин и условий, порождающих коррупцию; </w:t>
      </w:r>
    </w:p>
    <w:p w:rsidR="00EE0D29" w:rsidRPr="00EE0D29" w:rsidRDefault="00EE0D29" w:rsidP="00B076CC">
      <w:pPr>
        <w:numPr>
          <w:ilvl w:val="0"/>
          <w:numId w:val="18"/>
        </w:numPr>
        <w:tabs>
          <w:tab w:val="left" w:pos="426"/>
        </w:tabs>
        <w:spacing w:after="0" w:line="240" w:lineRule="auto"/>
        <w:ind w:left="0"/>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 xml:space="preserve">создания системы предупреждения коррупции в деятельности организации; </w:t>
      </w:r>
    </w:p>
    <w:p w:rsidR="00EE0D29" w:rsidRPr="00EE0D29" w:rsidRDefault="00EE0D29" w:rsidP="00B076CC">
      <w:pPr>
        <w:numPr>
          <w:ilvl w:val="0"/>
          <w:numId w:val="18"/>
        </w:numPr>
        <w:tabs>
          <w:tab w:val="left" w:pos="426"/>
        </w:tabs>
        <w:spacing w:after="0" w:line="240" w:lineRule="auto"/>
        <w:ind w:left="0"/>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повышения эффективности функционирования организации</w:t>
      </w:r>
      <w:r>
        <w:rPr>
          <w:rFonts w:ascii="Times New Roman" w:eastAsia="Times New Roman" w:hAnsi="Times New Roman" w:cs="Times New Roman"/>
          <w:color w:val="000000"/>
          <w:lang w:eastAsia="ru-RU"/>
        </w:rPr>
        <w:t xml:space="preserve"> </w:t>
      </w:r>
      <w:r w:rsidRPr="00EE0D29">
        <w:rPr>
          <w:rFonts w:ascii="Times New Roman" w:eastAsia="Times New Roman" w:hAnsi="Times New Roman" w:cs="Times New Roman"/>
          <w:color w:val="000000"/>
          <w:lang w:eastAsia="ru-RU"/>
        </w:rPr>
        <w:t xml:space="preserve">за счет снижения рисков проявления коррупции; </w:t>
      </w:r>
    </w:p>
    <w:p w:rsidR="00EE0D29" w:rsidRPr="00EE0D29" w:rsidRDefault="00EE0D29" w:rsidP="00B076CC">
      <w:pPr>
        <w:numPr>
          <w:ilvl w:val="0"/>
          <w:numId w:val="18"/>
        </w:numPr>
        <w:tabs>
          <w:tab w:val="left" w:pos="426"/>
        </w:tabs>
        <w:spacing w:after="0" w:line="240" w:lineRule="auto"/>
        <w:ind w:left="0"/>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 xml:space="preserve">предупреждения коррупционных правонарушений в организации; </w:t>
      </w:r>
    </w:p>
    <w:p w:rsidR="00EE0D29" w:rsidRPr="00EE0D29" w:rsidRDefault="00EE0D29" w:rsidP="00B076CC">
      <w:pPr>
        <w:numPr>
          <w:ilvl w:val="0"/>
          <w:numId w:val="18"/>
        </w:numPr>
        <w:tabs>
          <w:tab w:val="left" w:pos="426"/>
        </w:tabs>
        <w:spacing w:after="0" w:line="240" w:lineRule="auto"/>
        <w:ind w:left="0"/>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 xml:space="preserve">участия в пределах своих полномочий в реализации мероприятий по предупреждению коррупции в организации; </w:t>
      </w:r>
    </w:p>
    <w:p w:rsidR="00EE0D29" w:rsidRPr="00EE0D29" w:rsidRDefault="00EE0D29" w:rsidP="00B076CC">
      <w:pPr>
        <w:numPr>
          <w:ilvl w:val="0"/>
          <w:numId w:val="18"/>
        </w:numPr>
        <w:tabs>
          <w:tab w:val="left" w:pos="426"/>
        </w:tabs>
        <w:spacing w:after="0" w:line="240" w:lineRule="auto"/>
        <w:ind w:left="0"/>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 xml:space="preserve">подготовки предложений по совершенствованию правового регулирования вопросов противодействия коррупции. </w:t>
      </w:r>
    </w:p>
    <w:p w:rsidR="00EE0D29" w:rsidRDefault="00EE0D29" w:rsidP="00EE0D29">
      <w:pPr>
        <w:spacing w:after="0" w:line="240" w:lineRule="auto"/>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1.4.</w:t>
      </w:r>
      <w:r w:rsidRPr="00EE0D29">
        <w:rPr>
          <w:rFonts w:ascii="Arial" w:eastAsia="Arial" w:hAnsi="Arial" w:cs="Arial"/>
          <w:color w:val="000000"/>
          <w:lang w:eastAsia="ru-RU"/>
        </w:rPr>
        <w:t xml:space="preserve"> </w:t>
      </w:r>
      <w:r w:rsidRPr="00EE0D29">
        <w:rPr>
          <w:rFonts w:ascii="Times New Roman" w:eastAsia="Times New Roman" w:hAnsi="Times New Roman" w:cs="Times New Roman"/>
          <w:color w:val="000000"/>
          <w:lang w:eastAsia="ru-RU"/>
        </w:rPr>
        <w:t xml:space="preserve">Деятельность Комиссии осуществляется в соответствии с </w:t>
      </w:r>
      <w:hyperlink r:id="rId8">
        <w:r w:rsidRPr="00EE0D29">
          <w:rPr>
            <w:rFonts w:ascii="Times New Roman" w:eastAsia="Times New Roman" w:hAnsi="Times New Roman" w:cs="Times New Roman"/>
            <w:color w:val="000000"/>
            <w:lang w:eastAsia="ru-RU"/>
          </w:rPr>
          <w:t>Конституцией</w:t>
        </w:r>
      </w:hyperlink>
      <w:hyperlink r:id="rId9">
        <w:r w:rsidRPr="00EE0D29">
          <w:rPr>
            <w:rFonts w:ascii="Times New Roman" w:eastAsia="Times New Roman" w:hAnsi="Times New Roman" w:cs="Times New Roman"/>
            <w:color w:val="000000"/>
            <w:lang w:eastAsia="ru-RU"/>
          </w:rPr>
          <w:t xml:space="preserve"> </w:t>
        </w:r>
      </w:hyperlink>
      <w:r w:rsidRPr="00EE0D29">
        <w:rPr>
          <w:rFonts w:ascii="Times New Roman" w:eastAsia="Times New Roman" w:hAnsi="Times New Roman" w:cs="Times New Roman"/>
          <w:color w:val="000000"/>
          <w:lang w:eastAsia="ru-RU"/>
        </w:rPr>
        <w:t xml:space="preserve">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 </w:t>
      </w:r>
    </w:p>
    <w:p w:rsidR="00883DDB" w:rsidRPr="00EE0D29" w:rsidRDefault="00883DDB" w:rsidP="00EE0D29">
      <w:pPr>
        <w:spacing w:after="0" w:line="240" w:lineRule="auto"/>
        <w:jc w:val="both"/>
        <w:rPr>
          <w:rFonts w:ascii="Times New Roman" w:eastAsia="Times New Roman" w:hAnsi="Times New Roman" w:cs="Times New Roman"/>
          <w:color w:val="000000"/>
          <w:lang w:eastAsia="ru-RU"/>
        </w:rPr>
      </w:pPr>
    </w:p>
    <w:p w:rsidR="00EE0D29" w:rsidRPr="00EE0D29" w:rsidRDefault="00EE0D29" w:rsidP="00EE0D29">
      <w:pPr>
        <w:keepNext/>
        <w:keepLines/>
        <w:spacing w:after="0" w:line="240" w:lineRule="auto"/>
        <w:ind w:right="74"/>
        <w:jc w:val="center"/>
        <w:outlineLvl w:val="1"/>
        <w:rPr>
          <w:rFonts w:ascii="Times New Roman" w:eastAsia="Times New Roman" w:hAnsi="Times New Roman" w:cs="Times New Roman"/>
          <w:b/>
          <w:color w:val="000000"/>
          <w:lang w:eastAsia="ru-RU"/>
        </w:rPr>
      </w:pPr>
      <w:r w:rsidRPr="00EE0D29">
        <w:rPr>
          <w:rFonts w:ascii="Times New Roman" w:eastAsia="Times New Roman" w:hAnsi="Times New Roman" w:cs="Times New Roman"/>
          <w:b/>
          <w:color w:val="000000"/>
          <w:lang w:eastAsia="ru-RU"/>
        </w:rPr>
        <w:t>2.</w:t>
      </w:r>
      <w:r w:rsidRPr="00EE0D29">
        <w:rPr>
          <w:rFonts w:ascii="Arial" w:eastAsia="Arial" w:hAnsi="Arial" w:cs="Arial"/>
          <w:b/>
          <w:color w:val="000000"/>
          <w:lang w:eastAsia="ru-RU"/>
        </w:rPr>
        <w:t xml:space="preserve"> </w:t>
      </w:r>
      <w:r w:rsidRPr="00EE0D29">
        <w:rPr>
          <w:rFonts w:ascii="Times New Roman" w:eastAsia="Times New Roman" w:hAnsi="Times New Roman" w:cs="Times New Roman"/>
          <w:b/>
          <w:color w:val="000000"/>
          <w:lang w:eastAsia="ru-RU"/>
        </w:rPr>
        <w:t xml:space="preserve">Порядок образования комиссии </w:t>
      </w:r>
    </w:p>
    <w:p w:rsidR="00EE0D29" w:rsidRPr="00EE0D29" w:rsidRDefault="00EE0D29" w:rsidP="00EE0D29">
      <w:pPr>
        <w:spacing w:after="0" w:line="240" w:lineRule="auto"/>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2.1.</w:t>
      </w:r>
      <w:r w:rsidRPr="00EE0D29">
        <w:rPr>
          <w:rFonts w:ascii="Arial" w:eastAsia="Arial" w:hAnsi="Arial" w:cs="Arial"/>
          <w:color w:val="000000"/>
          <w:lang w:eastAsia="ru-RU"/>
        </w:rPr>
        <w:t xml:space="preserve"> </w:t>
      </w:r>
      <w:r w:rsidRPr="00EE0D29">
        <w:rPr>
          <w:rFonts w:ascii="Times New Roman" w:eastAsia="Times New Roman" w:hAnsi="Times New Roman" w:cs="Times New Roman"/>
          <w:color w:val="000000"/>
          <w:lang w:eastAsia="ru-RU"/>
        </w:rPr>
        <w:t xml:space="preserve">Комиссия является постоянно действующим коллегиальным органом, образованным для реализации целей, указанных в пункте 1.3 настоящего Положения о комиссии. </w:t>
      </w:r>
    </w:p>
    <w:p w:rsidR="00EE0D29" w:rsidRDefault="00EE0D29" w:rsidP="00EE0D29">
      <w:pPr>
        <w:spacing w:after="0" w:line="240" w:lineRule="auto"/>
        <w:jc w:val="both"/>
        <w:rPr>
          <w:rFonts w:ascii="Times New Roman" w:eastAsia="Times New Roman" w:hAnsi="Times New Roman" w:cs="Times New Roman"/>
          <w:color w:val="000000"/>
          <w:lang w:eastAsia="ru-RU"/>
        </w:rPr>
      </w:pPr>
      <w:r w:rsidRPr="00EE0D29">
        <w:rPr>
          <w:rFonts w:ascii="Times New Roman" w:eastAsia="Times New Roman" w:hAnsi="Times New Roman" w:cs="Times New Roman"/>
          <w:color w:val="000000"/>
          <w:lang w:eastAsia="ru-RU"/>
        </w:rPr>
        <w:t>2.2.</w:t>
      </w:r>
      <w:r w:rsidRPr="00EE0D29">
        <w:rPr>
          <w:rFonts w:ascii="Arial" w:eastAsia="Arial" w:hAnsi="Arial" w:cs="Arial"/>
          <w:color w:val="000000"/>
          <w:lang w:eastAsia="ru-RU"/>
        </w:rPr>
        <w:t xml:space="preserve"> </w:t>
      </w:r>
      <w:r w:rsidRPr="00EE0D29">
        <w:rPr>
          <w:rFonts w:ascii="Times New Roman" w:eastAsia="Times New Roman" w:hAnsi="Times New Roman" w:cs="Times New Roman"/>
          <w:color w:val="000000"/>
          <w:lang w:eastAsia="ru-RU"/>
        </w:rPr>
        <w:t xml:space="preserve">Комиссия состоит из председателя, заместителей председателя, секретаря и членов комиссии.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2.3.</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Председателем комиссии назначается один из заместителей руководителя организации, ответственный за реализацию Антикоррупционной политики.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2.4.</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Состав комиссии утверждается локальным нормативным актом организации. В состав Комиссии включаются: </w:t>
      </w:r>
    </w:p>
    <w:p w:rsidR="00043981" w:rsidRPr="00043981" w:rsidRDefault="00043981" w:rsidP="00B076CC">
      <w:pPr>
        <w:numPr>
          <w:ilvl w:val="0"/>
          <w:numId w:val="19"/>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 xml:space="preserve">заместители руководителя организации, руководители структурных подразделений; </w:t>
      </w:r>
    </w:p>
    <w:p w:rsidR="00043981" w:rsidRPr="00043981" w:rsidRDefault="00043981" w:rsidP="00B076CC">
      <w:pPr>
        <w:numPr>
          <w:ilvl w:val="0"/>
          <w:numId w:val="19"/>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 xml:space="preserve">работники кадрового, юридического или иного подразделения организации, определяемые руководителем организации; </w:t>
      </w:r>
    </w:p>
    <w:p w:rsidR="00043981" w:rsidRPr="00043981" w:rsidRDefault="00043981" w:rsidP="00B076CC">
      <w:pPr>
        <w:numPr>
          <w:ilvl w:val="0"/>
          <w:numId w:val="19"/>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 xml:space="preserve">руководитель контрактной службы (контрактный управляющий) организации; </w:t>
      </w:r>
    </w:p>
    <w:p w:rsidR="00043981" w:rsidRPr="00043981" w:rsidRDefault="00043981" w:rsidP="00B076CC">
      <w:pPr>
        <w:numPr>
          <w:ilvl w:val="0"/>
          <w:numId w:val="19"/>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 xml:space="preserve">представитель учредителя организации (по согласованию); </w:t>
      </w:r>
    </w:p>
    <w:p w:rsidR="00043981" w:rsidRPr="00043981" w:rsidRDefault="00043981" w:rsidP="00B076CC">
      <w:pPr>
        <w:numPr>
          <w:ilvl w:val="1"/>
          <w:numId w:val="20"/>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 xml:space="preserve">Один из членов комиссии назначается секретарем комиссии. </w:t>
      </w:r>
    </w:p>
    <w:p w:rsidR="00043981" w:rsidRPr="00043981" w:rsidRDefault="00043981" w:rsidP="00B076CC">
      <w:pPr>
        <w:numPr>
          <w:ilvl w:val="1"/>
          <w:numId w:val="20"/>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 xml:space="preserve">По решению руководителя организации в состав комиссии включаются: </w:t>
      </w:r>
    </w:p>
    <w:p w:rsidR="00043981" w:rsidRDefault="00043981" w:rsidP="00B076CC">
      <w:pPr>
        <w:numPr>
          <w:ilvl w:val="0"/>
          <w:numId w:val="19"/>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lastRenderedPageBreak/>
        <w:t xml:space="preserve">представители общественной организации ветеранов, созданной в организации; – представители профсоюзной организации, действующей в организации; – члены общественных советов, образованных в организации. </w:t>
      </w:r>
    </w:p>
    <w:p w:rsidR="000065FC" w:rsidRPr="00043981" w:rsidRDefault="000065FC" w:rsidP="000065FC">
      <w:pPr>
        <w:tabs>
          <w:tab w:val="left" w:pos="426"/>
        </w:tabs>
        <w:spacing w:after="0" w:line="240" w:lineRule="auto"/>
        <w:jc w:val="both"/>
        <w:rPr>
          <w:rFonts w:ascii="Times New Roman" w:eastAsia="Times New Roman" w:hAnsi="Times New Roman" w:cs="Times New Roman"/>
          <w:color w:val="000000"/>
          <w:lang w:eastAsia="ru-RU"/>
        </w:rPr>
      </w:pPr>
    </w:p>
    <w:p w:rsidR="00043981" w:rsidRPr="00043981" w:rsidRDefault="00043981" w:rsidP="00043981">
      <w:pPr>
        <w:keepNext/>
        <w:keepLines/>
        <w:tabs>
          <w:tab w:val="left" w:pos="426"/>
        </w:tabs>
        <w:spacing w:after="0" w:line="240" w:lineRule="auto"/>
        <w:ind w:right="74"/>
        <w:jc w:val="center"/>
        <w:outlineLvl w:val="1"/>
        <w:rPr>
          <w:rFonts w:ascii="Times New Roman" w:eastAsia="Times New Roman" w:hAnsi="Times New Roman" w:cs="Times New Roman"/>
          <w:b/>
          <w:color w:val="000000"/>
          <w:lang w:eastAsia="ru-RU"/>
        </w:rPr>
      </w:pPr>
      <w:r w:rsidRPr="00043981">
        <w:rPr>
          <w:rFonts w:ascii="Times New Roman" w:eastAsia="Times New Roman" w:hAnsi="Times New Roman" w:cs="Times New Roman"/>
          <w:b/>
          <w:color w:val="000000"/>
          <w:lang w:eastAsia="ru-RU"/>
        </w:rPr>
        <w:t>3.</w:t>
      </w:r>
      <w:r w:rsidRPr="00043981">
        <w:rPr>
          <w:rFonts w:ascii="Arial" w:eastAsia="Arial" w:hAnsi="Arial" w:cs="Arial"/>
          <w:b/>
          <w:color w:val="000000"/>
          <w:lang w:eastAsia="ru-RU"/>
        </w:rPr>
        <w:t xml:space="preserve"> </w:t>
      </w:r>
      <w:r w:rsidRPr="00043981">
        <w:rPr>
          <w:rFonts w:ascii="Times New Roman" w:eastAsia="Times New Roman" w:hAnsi="Times New Roman" w:cs="Times New Roman"/>
          <w:b/>
          <w:color w:val="000000"/>
          <w:lang w:eastAsia="ru-RU"/>
        </w:rPr>
        <w:t xml:space="preserve">Полномочия Комиссии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3.1.</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Комиссия в пределах своих полномочий: </w:t>
      </w:r>
    </w:p>
    <w:p w:rsidR="00043981" w:rsidRPr="0035450B" w:rsidRDefault="00043981" w:rsidP="00B076CC">
      <w:pPr>
        <w:numPr>
          <w:ilvl w:val="0"/>
          <w:numId w:val="21"/>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разрабатывает</w:t>
      </w:r>
      <w:r w:rsidR="000065FC">
        <w:rPr>
          <w:rFonts w:ascii="Times New Roman" w:eastAsia="Times New Roman" w:hAnsi="Times New Roman" w:cs="Times New Roman"/>
          <w:color w:val="000000"/>
          <w:lang w:eastAsia="ru-RU"/>
        </w:rPr>
        <w:t xml:space="preserve"> </w:t>
      </w:r>
      <w:r w:rsidRPr="00043981">
        <w:rPr>
          <w:rFonts w:ascii="Times New Roman" w:eastAsia="Times New Roman" w:hAnsi="Times New Roman" w:cs="Times New Roman"/>
          <w:color w:val="000000"/>
          <w:lang w:eastAsia="ru-RU"/>
        </w:rPr>
        <w:t xml:space="preserve">и </w:t>
      </w:r>
      <w:r w:rsidRPr="00043981">
        <w:rPr>
          <w:rFonts w:ascii="Times New Roman" w:eastAsia="Times New Roman" w:hAnsi="Times New Roman" w:cs="Times New Roman"/>
          <w:color w:val="000000"/>
          <w:lang w:eastAsia="ru-RU"/>
        </w:rPr>
        <w:tab/>
        <w:t xml:space="preserve">координирует </w:t>
      </w:r>
      <w:r w:rsidRPr="00043981">
        <w:rPr>
          <w:rFonts w:ascii="Times New Roman" w:eastAsia="Times New Roman" w:hAnsi="Times New Roman" w:cs="Times New Roman"/>
          <w:color w:val="000000"/>
          <w:lang w:eastAsia="ru-RU"/>
        </w:rPr>
        <w:tab/>
        <w:t xml:space="preserve">мероприятия </w:t>
      </w:r>
      <w:r w:rsidR="0035450B">
        <w:rPr>
          <w:rFonts w:ascii="Times New Roman" w:eastAsia="Times New Roman" w:hAnsi="Times New Roman" w:cs="Times New Roman"/>
          <w:color w:val="000000"/>
          <w:lang w:eastAsia="ru-RU"/>
        </w:rPr>
        <w:t xml:space="preserve">по предупреждению коррупции в </w:t>
      </w:r>
      <w:r w:rsidRPr="0035450B">
        <w:rPr>
          <w:rFonts w:ascii="Times New Roman" w:eastAsia="Times New Roman" w:hAnsi="Times New Roman" w:cs="Times New Roman"/>
          <w:color w:val="000000"/>
          <w:lang w:eastAsia="ru-RU"/>
        </w:rPr>
        <w:t xml:space="preserve">организации; </w:t>
      </w:r>
    </w:p>
    <w:p w:rsidR="00043981" w:rsidRPr="00043981" w:rsidRDefault="00043981" w:rsidP="00B076CC">
      <w:pPr>
        <w:numPr>
          <w:ilvl w:val="0"/>
          <w:numId w:val="21"/>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рассматривает предложения структурных подразделений организации о мерах по предупреждению</w:t>
      </w:r>
      <w:r w:rsidR="000065FC">
        <w:rPr>
          <w:rFonts w:ascii="Times New Roman" w:eastAsia="Times New Roman" w:hAnsi="Times New Roman" w:cs="Times New Roman"/>
          <w:color w:val="000000"/>
          <w:lang w:eastAsia="ru-RU"/>
        </w:rPr>
        <w:t xml:space="preserve"> </w:t>
      </w:r>
      <w:r w:rsidRPr="00043981">
        <w:rPr>
          <w:rFonts w:ascii="Times New Roman" w:eastAsia="Times New Roman" w:hAnsi="Times New Roman" w:cs="Times New Roman"/>
          <w:color w:val="000000"/>
          <w:lang w:eastAsia="ru-RU"/>
        </w:rPr>
        <w:t xml:space="preserve">коррупции; </w:t>
      </w:r>
    </w:p>
    <w:p w:rsidR="00043981" w:rsidRPr="00043981" w:rsidRDefault="00043981" w:rsidP="00B076CC">
      <w:pPr>
        <w:numPr>
          <w:ilvl w:val="0"/>
          <w:numId w:val="21"/>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формирует</w:t>
      </w:r>
      <w:r w:rsidR="000065FC">
        <w:rPr>
          <w:rFonts w:ascii="Times New Roman" w:eastAsia="Times New Roman" w:hAnsi="Times New Roman" w:cs="Times New Roman"/>
          <w:color w:val="000000"/>
          <w:lang w:eastAsia="ru-RU"/>
        </w:rPr>
        <w:t xml:space="preserve"> </w:t>
      </w:r>
      <w:r w:rsidRPr="00043981">
        <w:rPr>
          <w:rFonts w:ascii="Times New Roman" w:eastAsia="Times New Roman" w:hAnsi="Times New Roman" w:cs="Times New Roman"/>
          <w:color w:val="000000"/>
          <w:lang w:eastAsia="ru-RU"/>
        </w:rPr>
        <w:t xml:space="preserve">перечень мероприятий для включения в план противодействия коррупции; </w:t>
      </w:r>
    </w:p>
    <w:p w:rsidR="00043981" w:rsidRPr="00043981" w:rsidRDefault="00043981" w:rsidP="00B076CC">
      <w:pPr>
        <w:numPr>
          <w:ilvl w:val="0"/>
          <w:numId w:val="21"/>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 xml:space="preserve">обеспечивает контроль за реализацией плана противодействия коррупции; </w:t>
      </w:r>
    </w:p>
    <w:p w:rsidR="00043981" w:rsidRPr="00043981" w:rsidRDefault="00043981" w:rsidP="00B076CC">
      <w:pPr>
        <w:numPr>
          <w:ilvl w:val="0"/>
          <w:numId w:val="21"/>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готовит предложения руководителю организации</w:t>
      </w:r>
      <w:r w:rsidR="000065FC">
        <w:rPr>
          <w:rFonts w:ascii="Times New Roman" w:eastAsia="Times New Roman" w:hAnsi="Times New Roman" w:cs="Times New Roman"/>
          <w:color w:val="000000"/>
          <w:lang w:eastAsia="ru-RU"/>
        </w:rPr>
        <w:t xml:space="preserve"> </w:t>
      </w:r>
      <w:r w:rsidRPr="00043981">
        <w:rPr>
          <w:rFonts w:ascii="Times New Roman" w:eastAsia="Times New Roman" w:hAnsi="Times New Roman" w:cs="Times New Roman"/>
          <w:color w:val="000000"/>
          <w:lang w:eastAsia="ru-RU"/>
        </w:rPr>
        <w:t xml:space="preserve">по внесению изменений в локальные нормативные акты в области противодействия коррупции; </w:t>
      </w:r>
    </w:p>
    <w:p w:rsidR="00043981" w:rsidRPr="00043981" w:rsidRDefault="00043981" w:rsidP="00B076CC">
      <w:pPr>
        <w:numPr>
          <w:ilvl w:val="0"/>
          <w:numId w:val="21"/>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 xml:space="preserve">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 </w:t>
      </w:r>
    </w:p>
    <w:p w:rsidR="00043981" w:rsidRPr="00043981" w:rsidRDefault="00043981" w:rsidP="00B076CC">
      <w:pPr>
        <w:numPr>
          <w:ilvl w:val="0"/>
          <w:numId w:val="21"/>
        </w:numPr>
        <w:tabs>
          <w:tab w:val="left" w:pos="426"/>
        </w:tabs>
        <w:spacing w:after="0" w:line="240" w:lineRule="auto"/>
        <w:ind w:left="0"/>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изучает, анализирует и обобщает поступающие в комиссию документы и иные материалы о коррупции и противодействии коррупции</w:t>
      </w:r>
      <w:r w:rsidR="0035450B">
        <w:rPr>
          <w:rFonts w:ascii="Times New Roman" w:eastAsia="Times New Roman" w:hAnsi="Times New Roman" w:cs="Times New Roman"/>
          <w:color w:val="000000"/>
          <w:lang w:eastAsia="ru-RU"/>
        </w:rPr>
        <w:t xml:space="preserve"> </w:t>
      </w:r>
      <w:r w:rsidRPr="00043981">
        <w:rPr>
          <w:rFonts w:ascii="Times New Roman" w:eastAsia="Times New Roman" w:hAnsi="Times New Roman" w:cs="Times New Roman"/>
          <w:color w:val="000000"/>
          <w:lang w:eastAsia="ru-RU"/>
        </w:rPr>
        <w:t xml:space="preserve">и информирует руководителя организациио результатах этой работы; </w:t>
      </w:r>
    </w:p>
    <w:p w:rsid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3.2.</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Комиссия рассматривает также вопросы, связанные с совершенствованием организации работы по осуществлению закупок товаров, работ, услуг организацией.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p>
    <w:p w:rsidR="00043981" w:rsidRPr="00043981" w:rsidRDefault="00043981" w:rsidP="00043981">
      <w:pPr>
        <w:keepNext/>
        <w:keepLines/>
        <w:tabs>
          <w:tab w:val="left" w:pos="426"/>
        </w:tabs>
        <w:spacing w:after="0" w:line="240" w:lineRule="auto"/>
        <w:ind w:right="72"/>
        <w:jc w:val="center"/>
        <w:outlineLvl w:val="1"/>
        <w:rPr>
          <w:rFonts w:ascii="Times New Roman" w:eastAsia="Times New Roman" w:hAnsi="Times New Roman" w:cs="Times New Roman"/>
          <w:b/>
          <w:color w:val="000000"/>
          <w:lang w:eastAsia="ru-RU"/>
        </w:rPr>
      </w:pPr>
      <w:r w:rsidRPr="00043981">
        <w:rPr>
          <w:rFonts w:ascii="Times New Roman" w:eastAsia="Times New Roman" w:hAnsi="Times New Roman" w:cs="Times New Roman"/>
          <w:b/>
          <w:color w:val="000000"/>
          <w:lang w:eastAsia="ru-RU"/>
        </w:rPr>
        <w:t>4.</w:t>
      </w:r>
      <w:r w:rsidRPr="00043981">
        <w:rPr>
          <w:rFonts w:ascii="Arial" w:eastAsia="Arial" w:hAnsi="Arial" w:cs="Arial"/>
          <w:b/>
          <w:color w:val="000000"/>
          <w:lang w:eastAsia="ru-RU"/>
        </w:rPr>
        <w:t xml:space="preserve"> </w:t>
      </w:r>
      <w:r w:rsidRPr="00043981">
        <w:rPr>
          <w:rFonts w:ascii="Times New Roman" w:eastAsia="Times New Roman" w:hAnsi="Times New Roman" w:cs="Times New Roman"/>
          <w:b/>
          <w:color w:val="000000"/>
          <w:lang w:eastAsia="ru-RU"/>
        </w:rPr>
        <w:t xml:space="preserve">Организация работы Комиссии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4.1.</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4.2.</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4.3.</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4.4.</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4.5.</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4.6.</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Члены комиссии осуществляют свои полномочия непосредственно, то есть без права их передачи иным лицам, в том числе и на время своего отсутствия. </w:t>
      </w:r>
    </w:p>
    <w:p w:rsidR="00043981" w:rsidRPr="00043981" w:rsidRDefault="00043981" w:rsidP="0035450B">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4.7.</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Заседание комиссии правомочно, если на нем присутствуют более половины от</w:t>
      </w:r>
      <w:r w:rsidR="0035450B">
        <w:rPr>
          <w:rFonts w:ascii="Times New Roman" w:eastAsia="Times New Roman" w:hAnsi="Times New Roman" w:cs="Times New Roman"/>
          <w:color w:val="000000"/>
          <w:lang w:eastAsia="ru-RU"/>
        </w:rPr>
        <w:t xml:space="preserve"> общего числа членов комиссии.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4.8.</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Решения комиссии принимаются простым большинством голосов присутствующих на заседании членов комиссии.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4.9.</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Члены Комиссии при принятии решений обладают равными правами. </w:t>
      </w:r>
    </w:p>
    <w:p w:rsidR="00043981" w:rsidRPr="00043981" w:rsidRDefault="00043981" w:rsidP="00043981">
      <w:pPr>
        <w:tabs>
          <w:tab w:val="left" w:pos="426"/>
          <w:tab w:val="center" w:pos="1212"/>
          <w:tab w:val="center" w:pos="5509"/>
        </w:tabs>
        <w:spacing w:after="0" w:line="240" w:lineRule="auto"/>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4.10.</w:t>
      </w:r>
      <w:r w:rsidRPr="00043981">
        <w:rPr>
          <w:rFonts w:ascii="Arial" w:eastAsia="Arial" w:hAnsi="Arial" w:cs="Arial"/>
          <w:color w:val="000000"/>
          <w:lang w:eastAsia="ru-RU"/>
        </w:rPr>
        <w:t xml:space="preserve"> </w:t>
      </w:r>
      <w:r w:rsidRPr="00043981">
        <w:rPr>
          <w:rFonts w:ascii="Arial" w:eastAsia="Arial" w:hAnsi="Arial" w:cs="Arial"/>
          <w:color w:val="000000"/>
          <w:lang w:eastAsia="ru-RU"/>
        </w:rPr>
        <w:tab/>
      </w:r>
      <w:r w:rsidRPr="00043981">
        <w:rPr>
          <w:rFonts w:ascii="Times New Roman" w:eastAsia="Times New Roman" w:hAnsi="Times New Roman" w:cs="Times New Roman"/>
          <w:color w:val="000000"/>
          <w:lang w:eastAsia="ru-RU"/>
        </w:rPr>
        <w:t xml:space="preserve">При равенстве числа голосов голос председателя комиссии является решающим.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4.11.</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Решения комиссии оформляются протоколами, которые подписывают председательствующий на заседании и секретарь комиссии.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4.12.</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4.13.</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4.14.</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 </w:t>
      </w:r>
    </w:p>
    <w:p w:rsidR="00043981" w:rsidRPr="00043981" w:rsidRDefault="00043981" w:rsidP="00043981">
      <w:pPr>
        <w:tabs>
          <w:tab w:val="left" w:pos="426"/>
        </w:tabs>
        <w:spacing w:after="0" w:line="240" w:lineRule="auto"/>
        <w:jc w:val="both"/>
        <w:rPr>
          <w:rFonts w:ascii="Times New Roman" w:eastAsia="Times New Roman" w:hAnsi="Times New Roman" w:cs="Times New Roman"/>
          <w:color w:val="000000"/>
          <w:lang w:eastAsia="ru-RU"/>
        </w:rPr>
      </w:pPr>
      <w:r w:rsidRPr="00043981">
        <w:rPr>
          <w:rFonts w:ascii="Times New Roman" w:eastAsia="Times New Roman" w:hAnsi="Times New Roman" w:cs="Times New Roman"/>
          <w:color w:val="000000"/>
          <w:lang w:eastAsia="ru-RU"/>
        </w:rPr>
        <w:t>4.15.</w:t>
      </w:r>
      <w:r w:rsidRPr="00043981">
        <w:rPr>
          <w:rFonts w:ascii="Arial" w:eastAsia="Arial" w:hAnsi="Arial" w:cs="Arial"/>
          <w:color w:val="000000"/>
          <w:lang w:eastAsia="ru-RU"/>
        </w:rPr>
        <w:t xml:space="preserve"> </w:t>
      </w:r>
      <w:r w:rsidRPr="00043981">
        <w:rPr>
          <w:rFonts w:ascii="Times New Roman" w:eastAsia="Times New Roman" w:hAnsi="Times New Roman" w:cs="Times New Roman"/>
          <w:color w:val="000000"/>
          <w:lang w:eastAsia="ru-RU"/>
        </w:rPr>
        <w:t xml:space="preserve">Организационно-техническое и информационно-аналитическое обеспечение деятельности комиссии осуществляет одно из подразделений (работник) организации. </w:t>
      </w:r>
    </w:p>
    <w:p w:rsidR="00043981" w:rsidRPr="00EE0D29" w:rsidRDefault="00043981" w:rsidP="00EE0D29">
      <w:pPr>
        <w:spacing w:after="0" w:line="240" w:lineRule="auto"/>
        <w:jc w:val="both"/>
        <w:rPr>
          <w:rFonts w:ascii="Times New Roman" w:eastAsia="Times New Roman" w:hAnsi="Times New Roman" w:cs="Times New Roman"/>
          <w:color w:val="000000"/>
          <w:lang w:eastAsia="ru-RU"/>
        </w:rPr>
      </w:pPr>
    </w:p>
    <w:p w:rsidR="001E3930" w:rsidRPr="00F53978" w:rsidRDefault="001E3930" w:rsidP="00EE0D29">
      <w:pPr>
        <w:spacing w:after="0" w:line="240" w:lineRule="auto"/>
        <w:ind w:right="-1"/>
        <w:jc w:val="both"/>
        <w:rPr>
          <w:rFonts w:ascii="Times New Roman" w:eastAsia="Times New Roman" w:hAnsi="Times New Roman" w:cs="Times New Roman"/>
          <w:color w:val="000000"/>
          <w:sz w:val="24"/>
          <w:szCs w:val="24"/>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C1551" w:rsidRDefault="003C1551" w:rsidP="0035450B">
      <w:pPr>
        <w:spacing w:after="2" w:line="238" w:lineRule="auto"/>
        <w:ind w:left="6663" w:right="-1"/>
        <w:rPr>
          <w:rFonts w:ascii="Times New Roman" w:eastAsia="Times New Roman" w:hAnsi="Times New Roman" w:cs="Times New Roman"/>
          <w:color w:val="000000"/>
          <w:lang w:eastAsia="ru-RU"/>
        </w:rPr>
      </w:pPr>
    </w:p>
    <w:p w:rsidR="0035450B" w:rsidRPr="0035450B" w:rsidRDefault="0035450B" w:rsidP="0035450B">
      <w:pPr>
        <w:spacing w:after="2" w:line="238" w:lineRule="auto"/>
        <w:ind w:left="6663" w:right="-1"/>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Приложение № 2 к Антикоррупционной политике </w:t>
      </w:r>
    </w:p>
    <w:p w:rsidR="0035450B" w:rsidRPr="0035450B" w:rsidRDefault="0035450B" w:rsidP="0035450B">
      <w:pPr>
        <w:spacing w:after="0" w:line="265" w:lineRule="auto"/>
        <w:ind w:left="6663" w:right="-1"/>
        <w:rPr>
          <w:rFonts w:ascii="Times New Roman" w:eastAsia="Times New Roman" w:hAnsi="Times New Roman" w:cs="Times New Roman"/>
          <w:color w:val="000000"/>
          <w:lang w:eastAsia="ru-RU"/>
        </w:rPr>
      </w:pPr>
      <w:r w:rsidRPr="0035450B">
        <w:rPr>
          <w:rFonts w:ascii="Times New Roman" w:eastAsia="Times New Roman" w:hAnsi="Times New Roman" w:cs="Times New Roman"/>
          <w:b/>
          <w:color w:val="000000"/>
          <w:sz w:val="20"/>
          <w:lang w:eastAsia="ru-RU"/>
        </w:rPr>
        <w:t xml:space="preserve">МБУ ДО СШ «Старт» </w:t>
      </w:r>
    </w:p>
    <w:p w:rsidR="0035450B" w:rsidRPr="0035450B" w:rsidRDefault="0035450B" w:rsidP="0035450B">
      <w:pPr>
        <w:spacing w:after="0"/>
        <w:ind w:right="297"/>
        <w:jc w:val="center"/>
        <w:rPr>
          <w:rFonts w:ascii="Times New Roman" w:eastAsia="Times New Roman" w:hAnsi="Times New Roman" w:cs="Times New Roman"/>
          <w:color w:val="000000"/>
          <w:lang w:eastAsia="ru-RU"/>
        </w:rPr>
      </w:pPr>
    </w:p>
    <w:p w:rsidR="0035450B" w:rsidRPr="0035450B" w:rsidRDefault="0035450B" w:rsidP="0035450B">
      <w:pPr>
        <w:keepNext/>
        <w:keepLines/>
        <w:spacing w:after="0" w:line="270" w:lineRule="auto"/>
        <w:ind w:left="293" w:right="637" w:hanging="10"/>
        <w:jc w:val="center"/>
        <w:outlineLvl w:val="1"/>
        <w:rPr>
          <w:rFonts w:ascii="Times New Roman" w:eastAsia="Times New Roman" w:hAnsi="Times New Roman" w:cs="Times New Roman"/>
          <w:b/>
          <w:color w:val="000000"/>
          <w:lang w:eastAsia="ru-RU"/>
        </w:rPr>
      </w:pPr>
      <w:r w:rsidRPr="0035450B">
        <w:rPr>
          <w:rFonts w:ascii="Times New Roman" w:eastAsia="Times New Roman" w:hAnsi="Times New Roman" w:cs="Times New Roman"/>
          <w:b/>
          <w:color w:val="000000"/>
          <w:lang w:eastAsia="ru-RU"/>
        </w:rPr>
        <w:t xml:space="preserve">Положение </w:t>
      </w:r>
    </w:p>
    <w:p w:rsidR="0035450B" w:rsidRDefault="0035450B" w:rsidP="0035450B">
      <w:pPr>
        <w:spacing w:after="0" w:line="270" w:lineRule="auto"/>
        <w:ind w:left="293" w:right="637" w:hanging="10"/>
        <w:jc w:val="center"/>
        <w:rPr>
          <w:rFonts w:ascii="Times New Roman" w:eastAsia="Times New Roman" w:hAnsi="Times New Roman" w:cs="Times New Roman"/>
          <w:b/>
          <w:color w:val="000000"/>
          <w:lang w:eastAsia="ru-RU"/>
        </w:rPr>
      </w:pPr>
      <w:r w:rsidRPr="0035450B">
        <w:rPr>
          <w:rFonts w:ascii="Times New Roman" w:eastAsia="Times New Roman" w:hAnsi="Times New Roman" w:cs="Times New Roman"/>
          <w:b/>
          <w:color w:val="000000"/>
          <w:lang w:eastAsia="ru-RU"/>
        </w:rPr>
        <w:t xml:space="preserve">о порядке обработки поступающих сообщений о коррупционных проявлениях в </w:t>
      </w:r>
    </w:p>
    <w:p w:rsidR="0035450B" w:rsidRPr="0035450B" w:rsidRDefault="0035450B" w:rsidP="0035450B">
      <w:pPr>
        <w:spacing w:after="0" w:line="270" w:lineRule="auto"/>
        <w:ind w:left="293" w:right="637" w:hanging="10"/>
        <w:jc w:val="center"/>
        <w:rPr>
          <w:rFonts w:ascii="Times New Roman" w:eastAsia="Times New Roman" w:hAnsi="Times New Roman" w:cs="Times New Roman"/>
          <w:color w:val="000000"/>
          <w:lang w:eastAsia="ru-RU"/>
        </w:rPr>
      </w:pPr>
      <w:r w:rsidRPr="0035450B">
        <w:rPr>
          <w:rFonts w:ascii="Times New Roman" w:eastAsia="Times New Roman" w:hAnsi="Times New Roman" w:cs="Times New Roman"/>
          <w:b/>
          <w:color w:val="000000"/>
          <w:lang w:eastAsia="ru-RU"/>
        </w:rPr>
        <w:t>МБУ</w:t>
      </w:r>
      <w:r>
        <w:rPr>
          <w:rFonts w:ascii="Times New Roman" w:eastAsia="Times New Roman" w:hAnsi="Times New Roman" w:cs="Times New Roman"/>
          <w:b/>
          <w:color w:val="000000"/>
          <w:lang w:eastAsia="ru-RU"/>
        </w:rPr>
        <w:t xml:space="preserve"> ДО СШ</w:t>
      </w:r>
      <w:r w:rsidRPr="0035450B">
        <w:rPr>
          <w:rFonts w:ascii="Times New Roman" w:eastAsia="Times New Roman" w:hAnsi="Times New Roman" w:cs="Times New Roman"/>
          <w:b/>
          <w:color w:val="000000"/>
          <w:lang w:eastAsia="ru-RU"/>
        </w:rPr>
        <w:t xml:space="preserve"> «</w:t>
      </w:r>
      <w:r>
        <w:rPr>
          <w:rFonts w:ascii="Times New Roman" w:eastAsia="Times New Roman" w:hAnsi="Times New Roman" w:cs="Times New Roman"/>
          <w:b/>
          <w:color w:val="000000"/>
          <w:lang w:eastAsia="ru-RU"/>
        </w:rPr>
        <w:t>Старт</w:t>
      </w:r>
      <w:r w:rsidRPr="0035450B">
        <w:rPr>
          <w:rFonts w:ascii="Times New Roman" w:eastAsia="Times New Roman" w:hAnsi="Times New Roman" w:cs="Times New Roman"/>
          <w:b/>
          <w:color w:val="000000"/>
          <w:lang w:eastAsia="ru-RU"/>
        </w:rPr>
        <w:t>»</w:t>
      </w:r>
      <w:r w:rsidRPr="0035450B">
        <w:rPr>
          <w:rFonts w:ascii="Times New Roman" w:eastAsia="Times New Roman" w:hAnsi="Times New Roman" w:cs="Times New Roman"/>
          <w:b/>
          <w:color w:val="FF0000"/>
          <w:lang w:eastAsia="ru-RU"/>
        </w:rPr>
        <w:t xml:space="preserve"> </w:t>
      </w:r>
    </w:p>
    <w:p w:rsidR="0035450B" w:rsidRPr="0035450B" w:rsidRDefault="0035450B" w:rsidP="00751849">
      <w:pPr>
        <w:spacing w:after="69"/>
        <w:rPr>
          <w:rFonts w:ascii="Times New Roman" w:eastAsia="Times New Roman" w:hAnsi="Times New Roman" w:cs="Times New Roman"/>
          <w:color w:val="000000"/>
          <w:lang w:eastAsia="ru-RU"/>
        </w:rPr>
      </w:pPr>
      <w:r w:rsidRPr="0035450B">
        <w:rPr>
          <w:rFonts w:ascii="Calibri" w:eastAsia="Calibri" w:hAnsi="Calibri" w:cs="Calibri"/>
          <w:noProof/>
          <w:color w:val="000000"/>
          <w:lang w:eastAsia="ru-RU"/>
        </w:rPr>
        <mc:AlternateContent>
          <mc:Choice Requires="wpg">
            <w:drawing>
              <wp:inline distT="0" distB="0" distL="0" distR="0" wp14:anchorId="0DADB4C7" wp14:editId="5BFCFCA6">
                <wp:extent cx="6087745" cy="6096"/>
                <wp:effectExtent l="0" t="0" r="0" b="0"/>
                <wp:docPr id="33708" name="Group 33708"/>
                <wp:cNvGraphicFramePr/>
                <a:graphic xmlns:a="http://schemas.openxmlformats.org/drawingml/2006/main">
                  <a:graphicData uri="http://schemas.microsoft.com/office/word/2010/wordprocessingGroup">
                    <wpg:wgp>
                      <wpg:cNvGrpSpPr/>
                      <wpg:grpSpPr>
                        <a:xfrm>
                          <a:off x="0" y="0"/>
                          <a:ext cx="6087745" cy="6096"/>
                          <a:chOff x="0" y="0"/>
                          <a:chExt cx="6087745" cy="6096"/>
                        </a:xfrm>
                      </wpg:grpSpPr>
                      <wps:wsp>
                        <wps:cNvPr id="39924" name="Shape 39924"/>
                        <wps:cNvSpPr/>
                        <wps:spPr>
                          <a:xfrm>
                            <a:off x="0" y="0"/>
                            <a:ext cx="6087745" cy="9144"/>
                          </a:xfrm>
                          <a:custGeom>
                            <a:avLst/>
                            <a:gdLst/>
                            <a:ahLst/>
                            <a:cxnLst/>
                            <a:rect l="0" t="0" r="0" b="0"/>
                            <a:pathLst>
                              <a:path w="6087745" h="9144">
                                <a:moveTo>
                                  <a:pt x="0" y="0"/>
                                </a:moveTo>
                                <a:lnTo>
                                  <a:pt x="6087745" y="0"/>
                                </a:lnTo>
                                <a:lnTo>
                                  <a:pt x="608774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1DE9840" id="Group 33708" o:spid="_x0000_s1026" style="width:479.35pt;height:.5pt;mso-position-horizontal-relative:char;mso-position-vertical-relative:line" coordsize="608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">
                <v:shape id="Shape 39924" o:spid="_x0000_s1027" style="position:absolute;width:60877;height:91;visibility:visible;mso-wrap-style:square;v-text-anchor:top" coordsize="60877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5VccA&#10;AADeAAAADwAAAGRycy9kb3ducmV2LnhtbESPT2vCQBTE74V+h+UVequbaikmuoooUtuD4h/E42v2&#10;mQSzb2N21fjtXUHwOMzMb5j+sDGlOFPtCssKPlsRCOLU6oIzBZv19KMLwnlkjaVlUnAlB8PB60sf&#10;E20vvKTzymciQNglqCD3vkqkdGlOBl3LVsTB29vaoA+yzqSu8RLgppTtKPqWBgsOCzlWNM4pPaxO&#10;RsFiTul+FPuf/8mi2B7/mNa735NS72/NqAfCU+Of4Ud7phV04rj9Bfc74QrIw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deVXHAAAA3gAAAA8AAAAAAAAAAAAAAAAAmAIAAGRy&#10;cy9kb3ducmV2LnhtbFBLBQYAAAAABAAEAPUAAACMAwAAAAA=&#10;" path="m,l6087745,r,9144l,9144,,e" fillcolor="black" stroked="f" strokeweight="0">
                  <v:stroke miterlimit="83231f" joinstyle="miter"/>
                  <v:path arrowok="t" textboxrect="0,0,6087745,9144"/>
                </v:shape>
                <w10:anchorlock/>
              </v:group>
            </w:pict>
          </mc:Fallback>
        </mc:AlternateContent>
      </w:r>
    </w:p>
    <w:p w:rsidR="0035450B" w:rsidRPr="0035450B" w:rsidRDefault="0035450B" w:rsidP="0035450B">
      <w:pPr>
        <w:spacing w:after="0"/>
        <w:ind w:left="423"/>
        <w:jc w:val="center"/>
        <w:rPr>
          <w:rFonts w:ascii="Times New Roman" w:eastAsia="Times New Roman" w:hAnsi="Times New Roman" w:cs="Times New Roman"/>
          <w:color w:val="000000"/>
          <w:lang w:eastAsia="ru-RU"/>
        </w:rPr>
      </w:pPr>
      <w:r w:rsidRPr="0035450B">
        <w:rPr>
          <w:rFonts w:ascii="Times New Roman" w:eastAsia="Times New Roman" w:hAnsi="Times New Roman" w:cs="Times New Roman"/>
          <w:b/>
          <w:color w:val="000000"/>
          <w:sz w:val="28"/>
          <w:lang w:eastAsia="ru-RU"/>
        </w:rPr>
        <w:t xml:space="preserve"> </w:t>
      </w:r>
    </w:p>
    <w:p w:rsidR="0035450B" w:rsidRPr="0035450B" w:rsidRDefault="0035450B" w:rsidP="00B076CC">
      <w:pPr>
        <w:numPr>
          <w:ilvl w:val="0"/>
          <w:numId w:val="22"/>
        </w:numPr>
        <w:tabs>
          <w:tab w:val="left" w:pos="426"/>
        </w:tabs>
        <w:spacing w:after="7" w:line="270" w:lineRule="auto"/>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Настоящее Положение определяет порядок обработки поступающих в МБУ ДО СШ «Старт» сообщений о проявлении коррупции. </w:t>
      </w:r>
    </w:p>
    <w:p w:rsidR="0035450B" w:rsidRPr="0035450B" w:rsidRDefault="0035450B" w:rsidP="00B076CC">
      <w:pPr>
        <w:numPr>
          <w:ilvl w:val="0"/>
          <w:numId w:val="22"/>
        </w:numPr>
        <w:tabs>
          <w:tab w:val="left" w:pos="426"/>
        </w:tabs>
        <w:spacing w:after="7" w:line="270" w:lineRule="auto"/>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Целью настоящего Положения является предупреждение коррупционных проявлений при осуществлении функций, возложенных на школу, возможность оперативного реагирования на факты коррупционных проявлений, формирование нетерпимого отношения к проявлениям коррупции со стороны педагогов, руководителей муниципальных общеобразовательных учреждений, граждан и юридических лиц. </w:t>
      </w:r>
    </w:p>
    <w:p w:rsidR="0035450B" w:rsidRPr="0035450B" w:rsidRDefault="0035450B" w:rsidP="00B076CC">
      <w:pPr>
        <w:numPr>
          <w:ilvl w:val="0"/>
          <w:numId w:val="22"/>
        </w:numPr>
        <w:tabs>
          <w:tab w:val="left" w:pos="426"/>
        </w:tabs>
        <w:spacing w:after="7" w:line="270" w:lineRule="auto"/>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Прием сообщений осуществляется следующими способами: </w:t>
      </w:r>
    </w:p>
    <w:p w:rsidR="0035450B" w:rsidRPr="0035450B" w:rsidRDefault="0035450B" w:rsidP="00B076CC">
      <w:pPr>
        <w:numPr>
          <w:ilvl w:val="0"/>
          <w:numId w:val="23"/>
        </w:numPr>
        <w:tabs>
          <w:tab w:val="left" w:pos="426"/>
        </w:tabs>
        <w:spacing w:after="7" w:line="270" w:lineRule="auto"/>
        <w:ind w:left="0"/>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через почтовое сообщение; </w:t>
      </w:r>
    </w:p>
    <w:p w:rsidR="0035450B" w:rsidRPr="0035450B" w:rsidRDefault="0035450B" w:rsidP="00B076CC">
      <w:pPr>
        <w:numPr>
          <w:ilvl w:val="0"/>
          <w:numId w:val="23"/>
        </w:numPr>
        <w:tabs>
          <w:tab w:val="left" w:pos="426"/>
        </w:tabs>
        <w:spacing w:after="7" w:line="270" w:lineRule="auto"/>
        <w:ind w:left="0"/>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непосредственно от граждан, юридических лиц; </w:t>
      </w:r>
    </w:p>
    <w:p w:rsidR="0035450B" w:rsidRPr="0035450B" w:rsidRDefault="0035450B" w:rsidP="00B076CC">
      <w:pPr>
        <w:numPr>
          <w:ilvl w:val="0"/>
          <w:numId w:val="23"/>
        </w:numPr>
        <w:tabs>
          <w:tab w:val="left" w:pos="426"/>
        </w:tabs>
        <w:spacing w:after="7" w:line="270" w:lineRule="auto"/>
        <w:ind w:left="0"/>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с использованием телеграфной связи; </w:t>
      </w:r>
    </w:p>
    <w:p w:rsidR="0035450B" w:rsidRPr="0035450B" w:rsidRDefault="0035450B" w:rsidP="00B076CC">
      <w:pPr>
        <w:numPr>
          <w:ilvl w:val="0"/>
          <w:numId w:val="23"/>
        </w:numPr>
        <w:tabs>
          <w:tab w:val="left" w:pos="426"/>
        </w:tabs>
        <w:spacing w:after="7" w:line="270" w:lineRule="auto"/>
        <w:ind w:left="0"/>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с использованием телефонной связи; </w:t>
      </w:r>
    </w:p>
    <w:p w:rsidR="0035450B" w:rsidRPr="0035450B" w:rsidRDefault="0035450B" w:rsidP="00B076CC">
      <w:pPr>
        <w:numPr>
          <w:ilvl w:val="0"/>
          <w:numId w:val="23"/>
        </w:numPr>
        <w:tabs>
          <w:tab w:val="left" w:pos="426"/>
        </w:tabs>
        <w:spacing w:after="7" w:line="270" w:lineRule="auto"/>
        <w:ind w:left="0"/>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с использованием электронной почты. </w:t>
      </w:r>
    </w:p>
    <w:p w:rsidR="0035450B" w:rsidRPr="0035450B" w:rsidRDefault="0035450B" w:rsidP="003C1551">
      <w:pPr>
        <w:tabs>
          <w:tab w:val="left" w:pos="426"/>
        </w:tabs>
        <w:spacing w:after="7" w:line="270" w:lineRule="auto"/>
        <w:ind w:left="9" w:right="-1" w:hanging="9"/>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4. Порядок приема и обработки сообщений осуществляется в соответствии со следующими нормативными правовыми актами: </w:t>
      </w:r>
    </w:p>
    <w:p w:rsidR="0035450B" w:rsidRPr="0035450B" w:rsidRDefault="0035450B" w:rsidP="003C1551">
      <w:pPr>
        <w:tabs>
          <w:tab w:val="left" w:pos="426"/>
        </w:tabs>
        <w:spacing w:after="7" w:line="270" w:lineRule="auto"/>
        <w:ind w:left="9" w:right="-1"/>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 Федеральным законом от 02 июня 2006 года № 59-ФЗ «О порядке рассмотрения обращений граждан Российской Федерации»; </w:t>
      </w:r>
    </w:p>
    <w:p w:rsidR="0035450B" w:rsidRPr="0035450B" w:rsidRDefault="0035450B" w:rsidP="00B076CC">
      <w:pPr>
        <w:numPr>
          <w:ilvl w:val="0"/>
          <w:numId w:val="24"/>
        </w:numPr>
        <w:tabs>
          <w:tab w:val="left" w:pos="426"/>
        </w:tabs>
        <w:spacing w:after="7" w:line="270" w:lineRule="auto"/>
        <w:ind w:right="-1"/>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Регистрации и рассмотрению подлежат все поступившие обращения граждан и юридических лиц, содержащие информацию о коррупционных проявлениях. Сообщения, поступившие по телефону,  регистрируются в журнале регистрации сообщений, принятых по телефону. </w:t>
      </w:r>
    </w:p>
    <w:p w:rsidR="0035450B" w:rsidRPr="0035450B" w:rsidRDefault="0035450B" w:rsidP="00B076CC">
      <w:pPr>
        <w:numPr>
          <w:ilvl w:val="0"/>
          <w:numId w:val="24"/>
        </w:numPr>
        <w:tabs>
          <w:tab w:val="left" w:pos="426"/>
        </w:tabs>
        <w:spacing w:after="7" w:line="270" w:lineRule="auto"/>
        <w:ind w:right="-1"/>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Работники школы при поступлении сообщений о коррупционных проявлениях обязаны сообщать гражданам и юридическим лицам, от которых получены данные сообщения, номер телефона с целью передачи сообщений и их последующей обработки в установленном настоящим Положением порядке </w:t>
      </w:r>
    </w:p>
    <w:p w:rsidR="0035450B" w:rsidRPr="0035450B" w:rsidRDefault="0035450B" w:rsidP="00B076CC">
      <w:pPr>
        <w:numPr>
          <w:ilvl w:val="0"/>
          <w:numId w:val="24"/>
        </w:numPr>
        <w:tabs>
          <w:tab w:val="left" w:pos="426"/>
        </w:tabs>
        <w:spacing w:after="7" w:line="270" w:lineRule="auto"/>
        <w:ind w:right="-1"/>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Непосредственно прием сообщений осуществляется специалистом, ответственным за прием обращений, поступающих в ОУ, в соответствии с его должностной инструкцией. </w:t>
      </w:r>
    </w:p>
    <w:p w:rsidR="0035450B" w:rsidRPr="0035450B" w:rsidRDefault="0035450B" w:rsidP="00B076CC">
      <w:pPr>
        <w:numPr>
          <w:ilvl w:val="0"/>
          <w:numId w:val="24"/>
        </w:numPr>
        <w:tabs>
          <w:tab w:val="left" w:pos="426"/>
        </w:tabs>
        <w:spacing w:after="7" w:line="270" w:lineRule="auto"/>
        <w:ind w:right="-1"/>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 xml:space="preserve">При поступлении сообщения о коррупционных проявлениях специалист регистрирует поступившее сообщение и в течение одного часа с момента регистрации, передает информацию о поступившем сообщении директору школы, с целью рассмотрения сообщения и принятия соответствующего решения. </w:t>
      </w:r>
    </w:p>
    <w:p w:rsidR="0035450B" w:rsidRPr="0035450B" w:rsidRDefault="0035450B" w:rsidP="003C1551">
      <w:pPr>
        <w:spacing w:after="7" w:line="270" w:lineRule="auto"/>
        <w:ind w:left="9" w:right="-1"/>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t>9.</w:t>
      </w:r>
      <w:r w:rsidR="003C1551">
        <w:rPr>
          <w:rFonts w:ascii="Times New Roman" w:eastAsia="Times New Roman" w:hAnsi="Times New Roman" w:cs="Times New Roman"/>
          <w:color w:val="000000"/>
          <w:lang w:eastAsia="ru-RU"/>
        </w:rPr>
        <w:t xml:space="preserve">  </w:t>
      </w:r>
      <w:r w:rsidRPr="0035450B">
        <w:rPr>
          <w:rFonts w:ascii="Times New Roman" w:eastAsia="Times New Roman" w:hAnsi="Times New Roman" w:cs="Times New Roman"/>
          <w:color w:val="000000"/>
          <w:lang w:eastAsia="ru-RU"/>
        </w:rPr>
        <w:t xml:space="preserve">В случае поступления сообщения о коррупционном проявлении со стороны работника школы, директором школы, либо лицом, исполняющим обязанности директора школы, в течение одних суток принимается решение о необходимости проведения служебного расследования. </w:t>
      </w:r>
    </w:p>
    <w:p w:rsidR="0035450B" w:rsidRPr="0035450B" w:rsidRDefault="0035450B" w:rsidP="003C1551">
      <w:pPr>
        <w:spacing w:after="7" w:line="270" w:lineRule="auto"/>
        <w:ind w:left="9" w:right="-1"/>
        <w:jc w:val="both"/>
        <w:rPr>
          <w:rFonts w:ascii="Times New Roman" w:eastAsia="Times New Roman" w:hAnsi="Times New Roman" w:cs="Times New Roman"/>
          <w:color w:val="000000"/>
          <w:lang w:eastAsia="ru-RU"/>
        </w:rPr>
      </w:pPr>
      <w:r w:rsidRPr="0035450B">
        <w:rPr>
          <w:rFonts w:ascii="Times New Roman" w:eastAsia="Times New Roman" w:hAnsi="Times New Roman" w:cs="Times New Roman"/>
          <w:color w:val="000000"/>
          <w:lang w:eastAsia="ru-RU"/>
        </w:rPr>
        <w:lastRenderedPageBreak/>
        <w:t xml:space="preserve">10. Если в сообщении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сообщение в течение одних суток направляется директором школы, либо лицом, исполняющим обязанности директора школы в органы прокуратуры или иной государственный орган в соответствии с его компетенцией. </w:t>
      </w:r>
    </w:p>
    <w:p w:rsidR="001E3930" w:rsidRPr="00F53978" w:rsidRDefault="0035450B" w:rsidP="003C1551">
      <w:pPr>
        <w:tabs>
          <w:tab w:val="left" w:pos="8931"/>
        </w:tabs>
        <w:spacing w:after="349" w:line="270" w:lineRule="auto"/>
        <w:ind w:right="-1" w:hanging="10"/>
        <w:jc w:val="both"/>
        <w:rPr>
          <w:rFonts w:ascii="Times New Roman" w:eastAsia="Times New Roman" w:hAnsi="Times New Roman" w:cs="Times New Roman"/>
          <w:color w:val="000000"/>
          <w:sz w:val="24"/>
          <w:szCs w:val="24"/>
          <w:lang w:eastAsia="ru-RU"/>
        </w:rPr>
      </w:pPr>
      <w:r w:rsidRPr="0035450B">
        <w:rPr>
          <w:rFonts w:ascii="Times New Roman" w:eastAsia="Times New Roman" w:hAnsi="Times New Roman" w:cs="Times New Roman"/>
          <w:color w:val="000000"/>
          <w:lang w:eastAsia="ru-RU"/>
        </w:rPr>
        <w:t>11. Анонимные сообщения, не содержащие сведений о гражданине или юридическом лице, сообщившем такие сведения, вносятся в журнал регистрации сообщений, однако предметом проверки и рассмотрения быть не могут.</w:t>
      </w:r>
    </w:p>
    <w:p w:rsidR="001E3930" w:rsidRPr="00F53978" w:rsidRDefault="001E3930"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BC3D3B" w:rsidRPr="00BC3D3B" w:rsidRDefault="00BC3D3B" w:rsidP="00BC3D3B">
      <w:pPr>
        <w:spacing w:after="0" w:line="240" w:lineRule="auto"/>
        <w:ind w:left="6096" w:right="-1" w:hanging="10"/>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Приложение № 3 к Антикоррупционной политике </w:t>
      </w:r>
    </w:p>
    <w:p w:rsidR="00BC3D3B" w:rsidRPr="00BC3D3B" w:rsidRDefault="00BC3D3B" w:rsidP="00BC3D3B">
      <w:pPr>
        <w:spacing w:after="0" w:line="240" w:lineRule="auto"/>
        <w:ind w:left="6096" w:right="-1" w:hanging="10"/>
        <w:rPr>
          <w:rFonts w:ascii="Times New Roman" w:eastAsia="Times New Roman" w:hAnsi="Times New Roman" w:cs="Times New Roman"/>
          <w:color w:val="000000"/>
          <w:lang w:eastAsia="ru-RU"/>
        </w:rPr>
      </w:pPr>
      <w:r w:rsidRPr="00BC3D3B">
        <w:rPr>
          <w:rFonts w:ascii="Times New Roman" w:eastAsia="Times New Roman" w:hAnsi="Times New Roman" w:cs="Times New Roman"/>
          <w:b/>
          <w:color w:val="000000"/>
          <w:sz w:val="20"/>
          <w:lang w:eastAsia="ru-RU"/>
        </w:rPr>
        <w:t xml:space="preserve">МБУ </w:t>
      </w:r>
      <w:r>
        <w:rPr>
          <w:rFonts w:ascii="Times New Roman" w:eastAsia="Times New Roman" w:hAnsi="Times New Roman" w:cs="Times New Roman"/>
          <w:b/>
          <w:color w:val="000000"/>
          <w:sz w:val="20"/>
          <w:lang w:eastAsia="ru-RU"/>
        </w:rPr>
        <w:t>ДО СШ «Старт</w:t>
      </w:r>
      <w:r w:rsidRPr="00BC3D3B">
        <w:rPr>
          <w:rFonts w:ascii="Times New Roman" w:eastAsia="Times New Roman" w:hAnsi="Times New Roman" w:cs="Times New Roman"/>
          <w:b/>
          <w:color w:val="000000"/>
          <w:sz w:val="20"/>
          <w:lang w:eastAsia="ru-RU"/>
        </w:rPr>
        <w:t>»</w:t>
      </w:r>
      <w:r w:rsidRPr="00BC3D3B">
        <w:rPr>
          <w:rFonts w:ascii="Times New Roman" w:eastAsia="Times New Roman" w:hAnsi="Times New Roman" w:cs="Times New Roman"/>
          <w:color w:val="000000"/>
          <w:lang w:eastAsia="ru-RU"/>
        </w:rPr>
        <w:t xml:space="preserve"> </w:t>
      </w:r>
    </w:p>
    <w:p w:rsidR="00BC3D3B" w:rsidRDefault="00BC3D3B" w:rsidP="00BC3D3B">
      <w:pPr>
        <w:keepNext/>
        <w:keepLines/>
        <w:spacing w:after="0" w:line="240" w:lineRule="auto"/>
        <w:ind w:left="293" w:right="638" w:hanging="10"/>
        <w:jc w:val="center"/>
        <w:outlineLvl w:val="1"/>
        <w:rPr>
          <w:rFonts w:ascii="Times New Roman" w:eastAsia="Times New Roman" w:hAnsi="Times New Roman" w:cs="Times New Roman"/>
          <w:b/>
          <w:color w:val="000000"/>
          <w:lang w:eastAsia="ru-RU"/>
        </w:rPr>
      </w:pPr>
    </w:p>
    <w:p w:rsidR="00BC3D3B" w:rsidRPr="00BC3D3B" w:rsidRDefault="00BC3D3B" w:rsidP="00BC3D3B">
      <w:pPr>
        <w:keepNext/>
        <w:keepLines/>
        <w:spacing w:after="0" w:line="240" w:lineRule="auto"/>
        <w:ind w:left="293" w:right="638" w:hanging="10"/>
        <w:jc w:val="center"/>
        <w:outlineLvl w:val="1"/>
        <w:rPr>
          <w:rFonts w:ascii="Times New Roman" w:eastAsia="Times New Roman" w:hAnsi="Times New Roman" w:cs="Times New Roman"/>
          <w:b/>
          <w:color w:val="000000"/>
          <w:lang w:eastAsia="ru-RU"/>
        </w:rPr>
      </w:pPr>
      <w:r w:rsidRPr="00BC3D3B">
        <w:rPr>
          <w:rFonts w:ascii="Times New Roman" w:eastAsia="Times New Roman" w:hAnsi="Times New Roman" w:cs="Times New Roman"/>
          <w:b/>
          <w:color w:val="000000"/>
          <w:lang w:eastAsia="ru-RU"/>
        </w:rPr>
        <w:t xml:space="preserve">Кодекс этики и служебного поведения работников </w:t>
      </w:r>
    </w:p>
    <w:p w:rsidR="00BC3D3B" w:rsidRPr="00BC3D3B" w:rsidRDefault="00BC3D3B" w:rsidP="00BC3D3B">
      <w:pPr>
        <w:spacing w:after="0" w:line="240" w:lineRule="auto"/>
        <w:ind w:left="293" w:right="638" w:hanging="10"/>
        <w:jc w:val="center"/>
        <w:rPr>
          <w:rFonts w:ascii="Times New Roman" w:eastAsia="Times New Roman" w:hAnsi="Times New Roman" w:cs="Times New Roman"/>
          <w:color w:val="000000"/>
          <w:lang w:eastAsia="ru-RU"/>
        </w:rPr>
      </w:pPr>
      <w:r w:rsidRPr="00BC3D3B">
        <w:rPr>
          <w:rFonts w:ascii="Times New Roman" w:eastAsia="Times New Roman" w:hAnsi="Times New Roman" w:cs="Times New Roman"/>
          <w:b/>
          <w:color w:val="000000"/>
          <w:lang w:eastAsia="ru-RU"/>
        </w:rPr>
        <w:t xml:space="preserve">МБУ </w:t>
      </w:r>
      <w:r>
        <w:rPr>
          <w:rFonts w:ascii="Times New Roman" w:eastAsia="Times New Roman" w:hAnsi="Times New Roman" w:cs="Times New Roman"/>
          <w:b/>
          <w:color w:val="000000"/>
          <w:lang w:eastAsia="ru-RU"/>
        </w:rPr>
        <w:t xml:space="preserve">ДО </w:t>
      </w:r>
      <w:r w:rsidRPr="00BC3D3B">
        <w:rPr>
          <w:rFonts w:ascii="Times New Roman" w:eastAsia="Times New Roman" w:hAnsi="Times New Roman" w:cs="Times New Roman"/>
          <w:b/>
          <w:color w:val="000000"/>
          <w:lang w:eastAsia="ru-RU"/>
        </w:rPr>
        <w:t>СШ «</w:t>
      </w:r>
      <w:r>
        <w:rPr>
          <w:rFonts w:ascii="Times New Roman" w:eastAsia="Times New Roman" w:hAnsi="Times New Roman" w:cs="Times New Roman"/>
          <w:b/>
          <w:color w:val="000000"/>
          <w:lang w:eastAsia="ru-RU"/>
        </w:rPr>
        <w:t>Старт</w:t>
      </w:r>
      <w:r w:rsidRPr="00BC3D3B">
        <w:rPr>
          <w:rFonts w:ascii="Times New Roman" w:eastAsia="Times New Roman" w:hAnsi="Times New Roman" w:cs="Times New Roman"/>
          <w:b/>
          <w:color w:val="000000"/>
          <w:lang w:eastAsia="ru-RU"/>
        </w:rPr>
        <w:t>»</w:t>
      </w:r>
      <w:r w:rsidRPr="00BC3D3B">
        <w:rPr>
          <w:rFonts w:ascii="Times New Roman" w:eastAsia="Times New Roman" w:hAnsi="Times New Roman" w:cs="Times New Roman"/>
          <w:b/>
          <w:color w:val="FF0000"/>
          <w:lang w:eastAsia="ru-RU"/>
        </w:rPr>
        <w:t xml:space="preserve"> </w:t>
      </w:r>
    </w:p>
    <w:p w:rsidR="00BC3D3B" w:rsidRPr="00BC3D3B" w:rsidRDefault="00BC3D3B" w:rsidP="00BC3D3B">
      <w:pPr>
        <w:spacing w:after="0" w:line="240" w:lineRule="auto"/>
        <w:ind w:left="-122"/>
        <w:rPr>
          <w:rFonts w:ascii="Times New Roman" w:eastAsia="Times New Roman" w:hAnsi="Times New Roman" w:cs="Times New Roman"/>
          <w:color w:val="000000"/>
          <w:lang w:eastAsia="ru-RU"/>
        </w:rPr>
      </w:pPr>
      <w:r w:rsidRPr="00BC3D3B">
        <w:rPr>
          <w:rFonts w:ascii="Calibri" w:eastAsia="Calibri" w:hAnsi="Calibri" w:cs="Calibri"/>
          <w:noProof/>
          <w:color w:val="000000"/>
          <w:lang w:eastAsia="ru-RU"/>
        </w:rPr>
        <mc:AlternateContent>
          <mc:Choice Requires="wpg">
            <w:drawing>
              <wp:inline distT="0" distB="0" distL="0" distR="0" wp14:anchorId="47CE09BF" wp14:editId="4658CC50">
                <wp:extent cx="6087745" cy="6096"/>
                <wp:effectExtent l="0" t="0" r="0" b="0"/>
                <wp:docPr id="33900" name="Group 33900"/>
                <wp:cNvGraphicFramePr/>
                <a:graphic xmlns:a="http://schemas.openxmlformats.org/drawingml/2006/main">
                  <a:graphicData uri="http://schemas.microsoft.com/office/word/2010/wordprocessingGroup">
                    <wpg:wgp>
                      <wpg:cNvGrpSpPr/>
                      <wpg:grpSpPr>
                        <a:xfrm>
                          <a:off x="0" y="0"/>
                          <a:ext cx="6087745" cy="6096"/>
                          <a:chOff x="0" y="0"/>
                          <a:chExt cx="6087745" cy="6096"/>
                        </a:xfrm>
                      </wpg:grpSpPr>
                      <wps:wsp>
                        <wps:cNvPr id="39931" name="Shape 39931"/>
                        <wps:cNvSpPr/>
                        <wps:spPr>
                          <a:xfrm>
                            <a:off x="0" y="0"/>
                            <a:ext cx="6087745" cy="9144"/>
                          </a:xfrm>
                          <a:custGeom>
                            <a:avLst/>
                            <a:gdLst/>
                            <a:ahLst/>
                            <a:cxnLst/>
                            <a:rect l="0" t="0" r="0" b="0"/>
                            <a:pathLst>
                              <a:path w="6087745" h="9144">
                                <a:moveTo>
                                  <a:pt x="0" y="0"/>
                                </a:moveTo>
                                <a:lnTo>
                                  <a:pt x="6087745" y="0"/>
                                </a:lnTo>
                                <a:lnTo>
                                  <a:pt x="608774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878D982" id="Group 33900" o:spid="_x0000_s1026" style="width:479.35pt;height:.5pt;mso-position-horizontal-relative:char;mso-position-vertical-relative:line" coordsize="608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">
                <v:shape id="Shape 39931" o:spid="_x0000_s1027" style="position:absolute;width:60877;height:91;visibility:visible;mso-wrap-style:square;v-text-anchor:top" coordsize="60877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NMEMgA&#10;AADeAAAADwAAAGRycy9kb3ducmV2LnhtbESPT2vCQBTE70K/w/IK3nRjBTHRjUhLsfWgNBbp8TX7&#10;8odm36bZVeO3d4VCj8PM/IZZrnrTiDN1rrasYDKOQBDnVtdcKvg8vI7mIJxH1thYJgVXcrBKHwZL&#10;TLS98AedM1+KAGGXoILK+zaR0uUVGXRj2xIHr7CdQR9kV0rd4SXATSOfomgmDdYcFips6bmi/Cc7&#10;GQX7HeXFOvab75d9ffzdMh2+3k9KDR/79QKEp97/h//ab1rBNI6nE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c0wQyAAAAN4AAAAPAAAAAAAAAAAAAAAAAJgCAABk&#10;cnMvZG93bnJldi54bWxQSwUGAAAAAAQABAD1AAAAjQMAAAAA&#10;" path="m,l6087745,r,9144l,9144,,e" fillcolor="black" stroked="f" strokeweight="0">
                  <v:stroke miterlimit="83231f" joinstyle="miter"/>
                  <v:path arrowok="t" textboxrect="0,0,6087745,9144"/>
                </v:shape>
                <w10:anchorlock/>
              </v:group>
            </w:pict>
          </mc:Fallback>
        </mc:AlternateContent>
      </w:r>
    </w:p>
    <w:p w:rsidR="00BC3D3B" w:rsidRPr="00BC3D3B" w:rsidRDefault="00BC3D3B" w:rsidP="00BC3D3B">
      <w:pPr>
        <w:keepNext/>
        <w:keepLines/>
        <w:spacing w:after="0" w:line="240" w:lineRule="auto"/>
        <w:ind w:left="293" w:right="635" w:hanging="10"/>
        <w:jc w:val="center"/>
        <w:outlineLvl w:val="1"/>
        <w:rPr>
          <w:rFonts w:ascii="Times New Roman" w:eastAsia="Times New Roman" w:hAnsi="Times New Roman" w:cs="Times New Roman"/>
          <w:b/>
          <w:color w:val="000000"/>
          <w:lang w:eastAsia="ru-RU"/>
        </w:rPr>
      </w:pPr>
      <w:r w:rsidRPr="00BC3D3B">
        <w:rPr>
          <w:rFonts w:ascii="Times New Roman" w:eastAsia="Times New Roman" w:hAnsi="Times New Roman" w:cs="Times New Roman"/>
          <w:b/>
          <w:color w:val="000000"/>
          <w:lang w:eastAsia="ru-RU"/>
        </w:rPr>
        <w:t>1.</w:t>
      </w:r>
      <w:r w:rsidRPr="00BC3D3B">
        <w:rPr>
          <w:rFonts w:ascii="Arial" w:eastAsia="Arial" w:hAnsi="Arial" w:cs="Arial"/>
          <w:b/>
          <w:color w:val="000000"/>
          <w:lang w:eastAsia="ru-RU"/>
        </w:rPr>
        <w:t xml:space="preserve"> </w:t>
      </w:r>
      <w:r w:rsidRPr="00BC3D3B">
        <w:rPr>
          <w:rFonts w:ascii="Times New Roman" w:eastAsia="Times New Roman" w:hAnsi="Times New Roman" w:cs="Times New Roman"/>
          <w:b/>
          <w:color w:val="000000"/>
          <w:lang w:eastAsia="ru-RU"/>
        </w:rPr>
        <w:t xml:space="preserve">Общие положения </w:t>
      </w:r>
    </w:p>
    <w:p w:rsidR="00BC3D3B" w:rsidRPr="00BC3D3B" w:rsidRDefault="00BC3D3B" w:rsidP="0054525F">
      <w:pPr>
        <w:spacing w:after="0" w:line="240" w:lineRule="auto"/>
        <w:ind w:right="-1"/>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1.1.</w:t>
      </w:r>
      <w:r w:rsidRPr="00BC3D3B">
        <w:rPr>
          <w:rFonts w:ascii="Arial" w:eastAsia="Arial" w:hAnsi="Arial" w:cs="Arial"/>
          <w:color w:val="000000"/>
          <w:lang w:eastAsia="ru-RU"/>
        </w:rPr>
        <w:t xml:space="preserve"> </w:t>
      </w:r>
      <w:r w:rsidRPr="00BC3D3B">
        <w:rPr>
          <w:rFonts w:ascii="Times New Roman" w:eastAsia="Times New Roman" w:hAnsi="Times New Roman" w:cs="Times New Roman"/>
          <w:color w:val="000000"/>
          <w:lang w:eastAsia="ru-RU"/>
        </w:rPr>
        <w:t>Кодекс этики и служебного поведения работников МБУ «СШОР единоборств «Кэмпо» (далее - Кодекс) разработан в соответствии с положениями</w:t>
      </w:r>
      <w:r w:rsidR="0054525F">
        <w:rPr>
          <w:rFonts w:ascii="Times New Roman" w:eastAsia="Times New Roman" w:hAnsi="Times New Roman" w:cs="Times New Roman"/>
          <w:color w:val="000000"/>
          <w:lang w:eastAsia="ru-RU"/>
        </w:rPr>
        <w:t xml:space="preserve"> </w:t>
      </w:r>
      <w:hyperlink r:id="rId10">
        <w:r w:rsidRPr="00BC3D3B">
          <w:rPr>
            <w:rFonts w:ascii="Times New Roman" w:eastAsia="Times New Roman" w:hAnsi="Times New Roman" w:cs="Times New Roman"/>
            <w:color w:val="000000"/>
            <w:lang w:eastAsia="ru-RU"/>
          </w:rPr>
          <w:t>Конституции</w:t>
        </w:r>
      </w:hyperlink>
      <w:hyperlink r:id="rId11">
        <w:r w:rsidRPr="00BC3D3B">
          <w:rPr>
            <w:rFonts w:ascii="Times New Roman" w:eastAsia="Times New Roman" w:hAnsi="Times New Roman" w:cs="Times New Roman"/>
            <w:color w:val="000000"/>
            <w:lang w:eastAsia="ru-RU"/>
          </w:rPr>
          <w:t xml:space="preserve"> </w:t>
        </w:r>
      </w:hyperlink>
      <w:r w:rsidRPr="00BC3D3B">
        <w:rPr>
          <w:rFonts w:ascii="Times New Roman" w:eastAsia="Times New Roman" w:hAnsi="Times New Roman" w:cs="Times New Roman"/>
          <w:color w:val="000000"/>
          <w:lang w:eastAsia="ru-RU"/>
        </w:rPr>
        <w:t xml:space="preserve">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 </w:t>
      </w:r>
    </w:p>
    <w:p w:rsidR="00BC3D3B" w:rsidRPr="00BC3D3B" w:rsidRDefault="00BC3D3B" w:rsidP="0054525F">
      <w:pPr>
        <w:spacing w:after="0" w:line="240" w:lineRule="auto"/>
        <w:ind w:right="-1"/>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1.2.</w:t>
      </w:r>
      <w:r w:rsidRPr="00BC3D3B">
        <w:rPr>
          <w:rFonts w:ascii="Arial" w:eastAsia="Arial" w:hAnsi="Arial" w:cs="Arial"/>
          <w:color w:val="000000"/>
          <w:lang w:eastAsia="ru-RU"/>
        </w:rPr>
        <w:t xml:space="preserve"> </w:t>
      </w:r>
      <w:r w:rsidRPr="00BC3D3B">
        <w:rPr>
          <w:rFonts w:ascii="Times New Roman" w:eastAsia="Times New Roman" w:hAnsi="Times New Roman" w:cs="Times New Roman"/>
          <w:color w:val="000000"/>
          <w:lang w:eastAsia="ru-RU"/>
        </w:rPr>
        <w:t xml:space="preserve">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 </w:t>
      </w:r>
    </w:p>
    <w:p w:rsidR="00BC3D3B" w:rsidRPr="00BC3D3B" w:rsidRDefault="00BC3D3B" w:rsidP="0054525F">
      <w:pPr>
        <w:spacing w:after="7" w:line="270" w:lineRule="auto"/>
        <w:ind w:right="-1"/>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1.3.</w:t>
      </w:r>
      <w:r w:rsidRPr="00BC3D3B">
        <w:rPr>
          <w:rFonts w:ascii="Arial" w:eastAsia="Arial" w:hAnsi="Arial" w:cs="Arial"/>
          <w:color w:val="000000"/>
          <w:lang w:eastAsia="ru-RU"/>
        </w:rPr>
        <w:t xml:space="preserve"> </w:t>
      </w:r>
      <w:r w:rsidRPr="00BC3D3B">
        <w:rPr>
          <w:rFonts w:ascii="Times New Roman" w:eastAsia="Times New Roman" w:hAnsi="Times New Roman" w:cs="Times New Roman"/>
          <w:color w:val="000000"/>
          <w:lang w:eastAsia="ru-RU"/>
        </w:rPr>
        <w:t xml:space="preserve">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 </w:t>
      </w:r>
    </w:p>
    <w:p w:rsidR="00BC3D3B" w:rsidRPr="00BC3D3B" w:rsidRDefault="00BC3D3B" w:rsidP="0054525F">
      <w:pPr>
        <w:spacing w:after="7" w:line="270" w:lineRule="auto"/>
        <w:ind w:right="-1"/>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1.4.</w:t>
      </w:r>
      <w:r w:rsidRPr="00BC3D3B">
        <w:rPr>
          <w:rFonts w:ascii="Arial" w:eastAsia="Arial" w:hAnsi="Arial" w:cs="Arial"/>
          <w:color w:val="000000"/>
          <w:lang w:eastAsia="ru-RU"/>
        </w:rPr>
        <w:t xml:space="preserve"> </w:t>
      </w:r>
      <w:r w:rsidRPr="00BC3D3B">
        <w:rPr>
          <w:rFonts w:ascii="Times New Roman" w:eastAsia="Times New Roman" w:hAnsi="Times New Roman" w:cs="Times New Roman"/>
          <w:color w:val="000000"/>
          <w:lang w:eastAsia="ru-RU"/>
        </w:rPr>
        <w:t xml:space="preserve">Кодекс служит фундаментом для формирования рабочих взаимоотношений в организации, основанных на общепринятых нормах морали и нравственности. </w:t>
      </w:r>
    </w:p>
    <w:p w:rsidR="00BC3D3B" w:rsidRDefault="00BC3D3B" w:rsidP="00615091">
      <w:pPr>
        <w:spacing w:after="0" w:line="240" w:lineRule="auto"/>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1.5.</w:t>
      </w:r>
      <w:r w:rsidRPr="00BC3D3B">
        <w:rPr>
          <w:rFonts w:ascii="Arial" w:eastAsia="Arial" w:hAnsi="Arial" w:cs="Arial"/>
          <w:color w:val="000000"/>
          <w:lang w:eastAsia="ru-RU"/>
        </w:rPr>
        <w:t xml:space="preserve"> </w:t>
      </w:r>
      <w:r w:rsidRPr="00BC3D3B">
        <w:rPr>
          <w:rFonts w:ascii="Times New Roman" w:eastAsia="Times New Roman" w:hAnsi="Times New Roman" w:cs="Times New Roman"/>
          <w:color w:val="000000"/>
          <w:lang w:eastAsia="ru-RU"/>
        </w:rPr>
        <w:t>Кодекс призван повысить эффективность выполнения работниками своих трудовых обязанностей.</w:t>
      </w:r>
      <w:r w:rsidR="00615091">
        <w:rPr>
          <w:rFonts w:ascii="Times New Roman" w:eastAsia="Times New Roman" w:hAnsi="Times New Roman" w:cs="Times New Roman"/>
          <w:color w:val="000000"/>
          <w:lang w:eastAsia="ru-RU"/>
        </w:rPr>
        <w:t xml:space="preserve"> </w:t>
      </w:r>
      <w:r w:rsidRPr="00BC3D3B">
        <w:rPr>
          <w:rFonts w:ascii="Times New Roman" w:eastAsia="Times New Roman" w:hAnsi="Times New Roman" w:cs="Times New Roman"/>
          <w:color w:val="000000"/>
          <w:lang w:eastAsia="ru-RU"/>
        </w:rPr>
        <w:t xml:space="preserve">Знание и соблюдение работниками положений Кодекса является одним из критериев оценки качества их профессиональной деятельности и трудовой дисциплины. </w:t>
      </w:r>
    </w:p>
    <w:p w:rsidR="00615091" w:rsidRPr="00BC3D3B" w:rsidRDefault="00615091" w:rsidP="00615091">
      <w:pPr>
        <w:spacing w:after="0" w:line="240" w:lineRule="auto"/>
        <w:jc w:val="both"/>
        <w:rPr>
          <w:rFonts w:ascii="Times New Roman" w:eastAsia="Times New Roman" w:hAnsi="Times New Roman" w:cs="Times New Roman"/>
          <w:color w:val="000000"/>
          <w:lang w:eastAsia="ru-RU"/>
        </w:rPr>
      </w:pPr>
    </w:p>
    <w:p w:rsidR="00BC3D3B" w:rsidRPr="00BC3D3B" w:rsidRDefault="00BC3D3B" w:rsidP="00B076CC">
      <w:pPr>
        <w:numPr>
          <w:ilvl w:val="0"/>
          <w:numId w:val="25"/>
        </w:numPr>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b/>
          <w:color w:val="000000"/>
          <w:lang w:eastAsia="ru-RU"/>
        </w:rPr>
        <w:t xml:space="preserve">Основные обязанности, принципы  и правила служебного поведения работников </w:t>
      </w:r>
    </w:p>
    <w:p w:rsidR="00BC3D3B" w:rsidRPr="00BC3D3B" w:rsidRDefault="00BC3D3B" w:rsidP="00615091">
      <w:pPr>
        <w:spacing w:after="0" w:line="240" w:lineRule="auto"/>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2.1.</w:t>
      </w:r>
      <w:r w:rsidRPr="00BC3D3B">
        <w:rPr>
          <w:rFonts w:ascii="Arial" w:eastAsia="Arial" w:hAnsi="Arial" w:cs="Arial"/>
          <w:color w:val="000000"/>
          <w:lang w:eastAsia="ru-RU"/>
        </w:rPr>
        <w:t xml:space="preserve"> </w:t>
      </w:r>
      <w:r w:rsidRPr="00BC3D3B">
        <w:rPr>
          <w:rFonts w:ascii="Times New Roman" w:eastAsia="Times New Roman" w:hAnsi="Times New Roman" w:cs="Times New Roman"/>
          <w:color w:val="000000"/>
          <w:lang w:eastAsia="ru-RU"/>
        </w:rPr>
        <w:t xml:space="preserve">Деятельность организации и ее работников основывается наследующих принципах профессиональной этики: </w:t>
      </w:r>
    </w:p>
    <w:p w:rsidR="00BC3D3B" w:rsidRPr="00BC3D3B" w:rsidRDefault="00BC3D3B" w:rsidP="00B076CC">
      <w:pPr>
        <w:numPr>
          <w:ilvl w:val="0"/>
          <w:numId w:val="26"/>
        </w:numPr>
        <w:tabs>
          <w:tab w:val="left" w:pos="567"/>
        </w:tabs>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законность; </w:t>
      </w:r>
    </w:p>
    <w:p w:rsidR="00BC3D3B" w:rsidRPr="00BC3D3B" w:rsidRDefault="00BC3D3B" w:rsidP="00B076CC">
      <w:pPr>
        <w:numPr>
          <w:ilvl w:val="0"/>
          <w:numId w:val="26"/>
        </w:numPr>
        <w:tabs>
          <w:tab w:val="left" w:pos="567"/>
        </w:tabs>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профессионализм; </w:t>
      </w:r>
    </w:p>
    <w:p w:rsidR="00BC3D3B" w:rsidRPr="00BC3D3B" w:rsidRDefault="00BC3D3B" w:rsidP="00B076CC">
      <w:pPr>
        <w:numPr>
          <w:ilvl w:val="0"/>
          <w:numId w:val="26"/>
        </w:numPr>
        <w:tabs>
          <w:tab w:val="left" w:pos="567"/>
        </w:tabs>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независимость; </w:t>
      </w:r>
    </w:p>
    <w:p w:rsidR="00BC3D3B" w:rsidRPr="00BC3D3B" w:rsidRDefault="00BC3D3B" w:rsidP="00B076CC">
      <w:pPr>
        <w:numPr>
          <w:ilvl w:val="0"/>
          <w:numId w:val="26"/>
        </w:numPr>
        <w:tabs>
          <w:tab w:val="left" w:pos="567"/>
        </w:tabs>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добросовестность; </w:t>
      </w:r>
    </w:p>
    <w:p w:rsidR="00BC3D3B" w:rsidRPr="00BC3D3B" w:rsidRDefault="00BC3D3B" w:rsidP="00B076CC">
      <w:pPr>
        <w:numPr>
          <w:ilvl w:val="0"/>
          <w:numId w:val="26"/>
        </w:numPr>
        <w:tabs>
          <w:tab w:val="left" w:pos="567"/>
        </w:tabs>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конфиденциальность; </w:t>
      </w:r>
    </w:p>
    <w:p w:rsidR="00BC3D3B" w:rsidRPr="00BC3D3B" w:rsidRDefault="00BC3D3B" w:rsidP="00B076CC">
      <w:pPr>
        <w:numPr>
          <w:ilvl w:val="0"/>
          <w:numId w:val="26"/>
        </w:numPr>
        <w:tabs>
          <w:tab w:val="left" w:pos="567"/>
        </w:tabs>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информирование; </w:t>
      </w:r>
    </w:p>
    <w:p w:rsidR="00BC3D3B" w:rsidRPr="00BC3D3B" w:rsidRDefault="00BC3D3B" w:rsidP="00B076CC">
      <w:pPr>
        <w:numPr>
          <w:ilvl w:val="0"/>
          <w:numId w:val="26"/>
        </w:numPr>
        <w:tabs>
          <w:tab w:val="left" w:pos="567"/>
        </w:tabs>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эффективный внутренний контроль; </w:t>
      </w:r>
    </w:p>
    <w:p w:rsidR="00BC3D3B" w:rsidRPr="00BC3D3B" w:rsidRDefault="00BC3D3B" w:rsidP="00B076CC">
      <w:pPr>
        <w:numPr>
          <w:ilvl w:val="0"/>
          <w:numId w:val="26"/>
        </w:numPr>
        <w:tabs>
          <w:tab w:val="left" w:pos="567"/>
        </w:tabs>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справедливость; </w:t>
      </w:r>
    </w:p>
    <w:p w:rsidR="00BC3D3B" w:rsidRPr="00BC3D3B" w:rsidRDefault="00BC3D3B" w:rsidP="00B076CC">
      <w:pPr>
        <w:numPr>
          <w:ilvl w:val="0"/>
          <w:numId w:val="26"/>
        </w:numPr>
        <w:tabs>
          <w:tab w:val="left" w:pos="567"/>
        </w:tabs>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ответственность; </w:t>
      </w:r>
    </w:p>
    <w:p w:rsidR="00BC3D3B" w:rsidRPr="00BC3D3B" w:rsidRDefault="00BC3D3B" w:rsidP="00B076CC">
      <w:pPr>
        <w:numPr>
          <w:ilvl w:val="0"/>
          <w:numId w:val="26"/>
        </w:numPr>
        <w:tabs>
          <w:tab w:val="left" w:pos="567"/>
        </w:tabs>
        <w:spacing w:after="0" w:line="240" w:lineRule="auto"/>
        <w:ind w:left="0"/>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объективность; </w:t>
      </w:r>
    </w:p>
    <w:p w:rsidR="00BC3D3B" w:rsidRPr="00BC3D3B" w:rsidRDefault="00BC3D3B" w:rsidP="00B076CC">
      <w:pPr>
        <w:numPr>
          <w:ilvl w:val="0"/>
          <w:numId w:val="26"/>
        </w:numPr>
        <w:tabs>
          <w:tab w:val="left" w:pos="567"/>
        </w:tabs>
        <w:spacing w:after="7" w:line="270" w:lineRule="auto"/>
        <w:ind w:left="0" w:right="-1"/>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доверие, уважение и доброжелательность к коллегам по работе. </w:t>
      </w:r>
    </w:p>
    <w:p w:rsidR="00BC3D3B" w:rsidRPr="00BC3D3B" w:rsidRDefault="00BC3D3B" w:rsidP="0054525F">
      <w:pPr>
        <w:tabs>
          <w:tab w:val="left" w:pos="567"/>
        </w:tabs>
        <w:spacing w:after="7" w:line="270" w:lineRule="auto"/>
        <w:ind w:right="-1"/>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2.2.</w:t>
      </w:r>
      <w:r w:rsidRPr="00BC3D3B">
        <w:rPr>
          <w:rFonts w:ascii="Arial" w:eastAsia="Arial" w:hAnsi="Arial" w:cs="Arial"/>
          <w:color w:val="000000"/>
          <w:lang w:eastAsia="ru-RU"/>
        </w:rPr>
        <w:t xml:space="preserve"> </w:t>
      </w:r>
      <w:r w:rsidRPr="00BC3D3B">
        <w:rPr>
          <w:rFonts w:ascii="Times New Roman" w:eastAsia="Times New Roman" w:hAnsi="Times New Roman" w:cs="Times New Roman"/>
          <w:color w:val="000000"/>
          <w:lang w:eastAsia="ru-RU"/>
        </w:rPr>
        <w:t xml:space="preserve">В соответствии со статьей 21 Трудового кодекса Российской Федерации работник обязан: </w:t>
      </w:r>
    </w:p>
    <w:p w:rsidR="00BC3D3B" w:rsidRPr="00BC3D3B" w:rsidRDefault="00BC3D3B" w:rsidP="00B076CC">
      <w:pPr>
        <w:numPr>
          <w:ilvl w:val="0"/>
          <w:numId w:val="26"/>
        </w:numPr>
        <w:tabs>
          <w:tab w:val="left" w:pos="567"/>
        </w:tabs>
        <w:spacing w:after="7" w:line="270" w:lineRule="auto"/>
        <w:ind w:left="0" w:right="-1"/>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добросовестно исполнять свои трудовые обязанности, возложенные на него трудовым договором; </w:t>
      </w:r>
    </w:p>
    <w:p w:rsidR="00BC3D3B" w:rsidRPr="00BC3D3B" w:rsidRDefault="00BC3D3B" w:rsidP="00B076CC">
      <w:pPr>
        <w:numPr>
          <w:ilvl w:val="0"/>
          <w:numId w:val="26"/>
        </w:numPr>
        <w:tabs>
          <w:tab w:val="left" w:pos="567"/>
        </w:tabs>
        <w:spacing w:after="7" w:line="270" w:lineRule="auto"/>
        <w:ind w:left="0" w:right="-1"/>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соблюдать правила внутреннего трудового распорядка; </w:t>
      </w:r>
    </w:p>
    <w:p w:rsidR="00BC3D3B" w:rsidRPr="00BC3D3B" w:rsidRDefault="00BC3D3B" w:rsidP="00B076CC">
      <w:pPr>
        <w:numPr>
          <w:ilvl w:val="0"/>
          <w:numId w:val="26"/>
        </w:numPr>
        <w:tabs>
          <w:tab w:val="left" w:pos="567"/>
        </w:tabs>
        <w:spacing w:after="7" w:line="270" w:lineRule="auto"/>
        <w:ind w:left="0" w:right="-1"/>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соблюдать трудовую дисциплину; </w:t>
      </w:r>
    </w:p>
    <w:p w:rsidR="00BC3D3B" w:rsidRPr="00BC3D3B" w:rsidRDefault="00BC3D3B" w:rsidP="00B076CC">
      <w:pPr>
        <w:numPr>
          <w:ilvl w:val="0"/>
          <w:numId w:val="26"/>
        </w:numPr>
        <w:tabs>
          <w:tab w:val="left" w:pos="567"/>
        </w:tabs>
        <w:spacing w:after="7" w:line="270" w:lineRule="auto"/>
        <w:ind w:left="0" w:right="-1"/>
        <w:jc w:val="both"/>
        <w:rPr>
          <w:rFonts w:ascii="Times New Roman" w:eastAsia="Times New Roman" w:hAnsi="Times New Roman" w:cs="Times New Roman"/>
          <w:color w:val="000000"/>
          <w:lang w:eastAsia="ru-RU"/>
        </w:rPr>
      </w:pPr>
      <w:r w:rsidRPr="00BC3D3B">
        <w:rPr>
          <w:rFonts w:ascii="Times New Roman" w:eastAsia="Times New Roman" w:hAnsi="Times New Roman" w:cs="Times New Roman"/>
          <w:color w:val="000000"/>
          <w:lang w:eastAsia="ru-RU"/>
        </w:rPr>
        <w:t xml:space="preserve">выполнять установленные нормы труда; </w:t>
      </w:r>
    </w:p>
    <w:p w:rsidR="00615091" w:rsidRPr="00615091" w:rsidRDefault="00615091" w:rsidP="00615091">
      <w:pPr>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соблюдать требования по охране труда и обеспечению безопасности труда; </w:t>
      </w:r>
    </w:p>
    <w:p w:rsidR="00615091" w:rsidRPr="00615091" w:rsidRDefault="00615091" w:rsidP="00B076CC">
      <w:pPr>
        <w:numPr>
          <w:ilvl w:val="0"/>
          <w:numId w:val="27"/>
        </w:numPr>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lastRenderedPageBreak/>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615091" w:rsidRPr="00615091" w:rsidRDefault="00615091" w:rsidP="00B076CC">
      <w:pPr>
        <w:numPr>
          <w:ilvl w:val="0"/>
          <w:numId w:val="27"/>
        </w:numPr>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615091" w:rsidRPr="00615091" w:rsidRDefault="00615091" w:rsidP="00615091">
      <w:pPr>
        <w:spacing w:after="7" w:line="270" w:lineRule="auto"/>
        <w:ind w:left="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2.3.</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 xml:space="preserve">Работники, сознавая ответственность перед гражданами, обществом и государством, призваны: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соблюдать </w:t>
      </w:r>
      <w:hyperlink r:id="rId12">
        <w:r w:rsidRPr="00615091">
          <w:rPr>
            <w:rFonts w:ascii="Times New Roman" w:eastAsia="Times New Roman" w:hAnsi="Times New Roman" w:cs="Times New Roman"/>
            <w:color w:val="000000"/>
            <w:lang w:eastAsia="ru-RU"/>
          </w:rPr>
          <w:t>Конституцию</w:t>
        </w:r>
      </w:hyperlink>
      <w:hyperlink r:id="rId13">
        <w:r w:rsidRPr="00615091">
          <w:rPr>
            <w:rFonts w:ascii="Times New Roman" w:eastAsia="Times New Roman" w:hAnsi="Times New Roman" w:cs="Times New Roman"/>
            <w:color w:val="000000"/>
            <w:lang w:eastAsia="ru-RU"/>
          </w:rPr>
          <w:t xml:space="preserve"> </w:t>
        </w:r>
      </w:hyperlink>
      <w:r w:rsidRPr="00615091">
        <w:rPr>
          <w:rFonts w:ascii="Times New Roman" w:eastAsia="Times New Roman" w:hAnsi="Times New Roman" w:cs="Times New Roman"/>
          <w:color w:val="000000"/>
          <w:lang w:eastAsia="ru-RU"/>
        </w:rPr>
        <w:t xml:space="preserve">Российской Федерации, законодательство Российской Федерации и Ярославской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обеспечивать эффективную работу организации; </w:t>
      </w:r>
    </w:p>
    <w:p w:rsidR="00615091" w:rsidRPr="00615091" w:rsidRDefault="00615091" w:rsidP="00B076CC">
      <w:pPr>
        <w:numPr>
          <w:ilvl w:val="0"/>
          <w:numId w:val="27"/>
        </w:numPr>
        <w:tabs>
          <w:tab w:val="left" w:pos="567"/>
        </w:tabs>
        <w:spacing w:after="12" w:line="265"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осуществлять свою деятельность в пределах предмета и целей деятельности организации;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соблюдать беспристрастность, исключающую возможность влияния на их деятельность решений политических партий и общественных объединений;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соблюдать нормы профессиональной этики и правила делового поведения;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проявлять корректность и внимательность в обращении с гражданами и должностными лицами;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соблюдать установленные в организации правила предоставления служебной информации и публичных выступлений;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p>
    <w:p w:rsidR="00615091" w:rsidRPr="00615091" w:rsidRDefault="00615091" w:rsidP="00B076CC">
      <w:pPr>
        <w:numPr>
          <w:ilvl w:val="0"/>
          <w:numId w:val="27"/>
        </w:numPr>
        <w:tabs>
          <w:tab w:val="left" w:pos="567"/>
        </w:tabs>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w:t>
      </w:r>
      <w:r>
        <w:rPr>
          <w:rFonts w:ascii="Times New Roman" w:eastAsia="Times New Roman" w:hAnsi="Times New Roman" w:cs="Times New Roman"/>
          <w:color w:val="000000"/>
          <w:lang w:eastAsia="ru-RU"/>
        </w:rPr>
        <w:t xml:space="preserve"> </w:t>
      </w:r>
      <w:r w:rsidRPr="00615091">
        <w:rPr>
          <w:rFonts w:ascii="Times New Roman" w:eastAsia="Times New Roman" w:hAnsi="Times New Roman" w:cs="Times New Roman"/>
          <w:color w:val="000000"/>
          <w:lang w:eastAsia="ru-RU"/>
        </w:rPr>
        <w:t xml:space="preserve">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 </w:t>
      </w:r>
    </w:p>
    <w:p w:rsidR="00615091" w:rsidRPr="00615091" w:rsidRDefault="00615091" w:rsidP="00615091">
      <w:pPr>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2.4.</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 xml:space="preserve">В целях противодействия коррупции работнику рекомендуется: </w:t>
      </w:r>
    </w:p>
    <w:p w:rsidR="00615091" w:rsidRPr="00615091" w:rsidRDefault="00615091" w:rsidP="00B076CC">
      <w:pPr>
        <w:numPr>
          <w:ilvl w:val="0"/>
          <w:numId w:val="27"/>
        </w:numPr>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 </w:t>
      </w:r>
    </w:p>
    <w:p w:rsidR="00615091" w:rsidRPr="00615091" w:rsidRDefault="00615091" w:rsidP="00B076CC">
      <w:pPr>
        <w:numPr>
          <w:ilvl w:val="0"/>
          <w:numId w:val="27"/>
        </w:numPr>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lastRenderedPageBreak/>
        <w:t xml:space="preserve">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615091" w:rsidRPr="00615091" w:rsidRDefault="00615091" w:rsidP="00B076CC">
      <w:pPr>
        <w:numPr>
          <w:ilvl w:val="0"/>
          <w:numId w:val="27"/>
        </w:numPr>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w:t>
      </w:r>
    </w:p>
    <w:p w:rsidR="00615091" w:rsidRPr="00615091" w:rsidRDefault="00615091" w:rsidP="00B076CC">
      <w:pPr>
        <w:numPr>
          <w:ilvl w:val="1"/>
          <w:numId w:val="28"/>
        </w:numPr>
        <w:spacing w:after="7" w:line="270" w:lineRule="auto"/>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Работник может обрабатывать и передавать служебную информацию при соблюдении действующих в организации норм и требований, принятых в соответствии с </w:t>
      </w:r>
      <w:hyperlink r:id="rId14">
        <w:r w:rsidRPr="00615091">
          <w:rPr>
            <w:rFonts w:ascii="Times New Roman" w:eastAsia="Times New Roman" w:hAnsi="Times New Roman" w:cs="Times New Roman"/>
            <w:color w:val="000000"/>
            <w:lang w:eastAsia="ru-RU"/>
          </w:rPr>
          <w:t>законодательством</w:t>
        </w:r>
      </w:hyperlink>
      <w:hyperlink r:id="rId15">
        <w:r w:rsidRPr="00615091">
          <w:rPr>
            <w:rFonts w:ascii="Times New Roman" w:eastAsia="Times New Roman" w:hAnsi="Times New Roman" w:cs="Times New Roman"/>
            <w:color w:val="000000"/>
            <w:lang w:eastAsia="ru-RU"/>
          </w:rPr>
          <w:t xml:space="preserve"> </w:t>
        </w:r>
      </w:hyperlink>
      <w:r w:rsidRPr="00615091">
        <w:rPr>
          <w:rFonts w:ascii="Times New Roman" w:eastAsia="Times New Roman" w:hAnsi="Times New Roman" w:cs="Times New Roman"/>
          <w:color w:val="000000"/>
          <w:lang w:eastAsia="ru-RU"/>
        </w:rPr>
        <w:t xml:space="preserve">Российской Федерации. </w:t>
      </w:r>
    </w:p>
    <w:p w:rsidR="00615091" w:rsidRPr="00615091" w:rsidRDefault="00615091" w:rsidP="00615091">
      <w:pPr>
        <w:spacing w:after="7" w:line="27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 </w:t>
      </w:r>
    </w:p>
    <w:p w:rsidR="00615091" w:rsidRPr="00615091" w:rsidRDefault="00615091" w:rsidP="00B076CC">
      <w:pPr>
        <w:numPr>
          <w:ilvl w:val="1"/>
          <w:numId w:val="28"/>
        </w:numPr>
        <w:spacing w:after="7" w:line="270" w:lineRule="auto"/>
        <w:ind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 </w:t>
      </w:r>
    </w:p>
    <w:p w:rsidR="00615091" w:rsidRPr="00615091" w:rsidRDefault="00615091" w:rsidP="00B076CC">
      <w:pPr>
        <w:numPr>
          <w:ilvl w:val="1"/>
          <w:numId w:val="28"/>
        </w:numPr>
        <w:spacing w:after="7" w:line="270" w:lineRule="auto"/>
        <w:ind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Работник, наделенный организационно-распорядительными полномочиями по отношению к другим работникам, призван: </w:t>
      </w:r>
    </w:p>
    <w:p w:rsidR="00615091" w:rsidRPr="00615091" w:rsidRDefault="00615091" w:rsidP="00B076CC">
      <w:pPr>
        <w:numPr>
          <w:ilvl w:val="0"/>
          <w:numId w:val="27"/>
        </w:numPr>
        <w:spacing w:after="7" w:line="270" w:lineRule="auto"/>
        <w:ind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 </w:t>
      </w:r>
    </w:p>
    <w:p w:rsidR="00615091" w:rsidRPr="00615091" w:rsidRDefault="00615091" w:rsidP="00B076CC">
      <w:pPr>
        <w:numPr>
          <w:ilvl w:val="0"/>
          <w:numId w:val="27"/>
        </w:numPr>
        <w:spacing w:after="7" w:line="270" w:lineRule="auto"/>
        <w:ind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не допускать случаев принуждения работников к участию в деятельности политических партий, общественных объединений и религиозных организаций; </w:t>
      </w:r>
    </w:p>
    <w:p w:rsidR="00615091" w:rsidRDefault="00615091" w:rsidP="00B076CC">
      <w:pPr>
        <w:numPr>
          <w:ilvl w:val="0"/>
          <w:numId w:val="27"/>
        </w:numPr>
        <w:spacing w:after="0" w:line="240" w:lineRule="auto"/>
        <w:ind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p>
    <w:p w:rsidR="00615091" w:rsidRPr="00615091" w:rsidRDefault="00615091" w:rsidP="00615091">
      <w:pPr>
        <w:keepNext/>
        <w:keepLines/>
        <w:spacing w:after="0" w:line="240" w:lineRule="auto"/>
        <w:ind w:left="293" w:right="291" w:hanging="9"/>
        <w:jc w:val="center"/>
        <w:outlineLvl w:val="1"/>
        <w:rPr>
          <w:rFonts w:ascii="Times New Roman" w:eastAsia="Times New Roman" w:hAnsi="Times New Roman" w:cs="Times New Roman"/>
          <w:b/>
          <w:color w:val="000000"/>
          <w:lang w:eastAsia="ru-RU"/>
        </w:rPr>
      </w:pPr>
      <w:r w:rsidRPr="00615091">
        <w:rPr>
          <w:rFonts w:ascii="Times New Roman" w:eastAsia="Times New Roman" w:hAnsi="Times New Roman" w:cs="Times New Roman"/>
          <w:b/>
          <w:color w:val="000000"/>
          <w:lang w:eastAsia="ru-RU"/>
        </w:rPr>
        <w:t>3.</w:t>
      </w:r>
      <w:r w:rsidRPr="00615091">
        <w:rPr>
          <w:rFonts w:ascii="Arial" w:eastAsia="Arial" w:hAnsi="Arial" w:cs="Arial"/>
          <w:b/>
          <w:color w:val="000000"/>
          <w:lang w:eastAsia="ru-RU"/>
        </w:rPr>
        <w:t xml:space="preserve"> </w:t>
      </w:r>
      <w:r w:rsidRPr="00615091">
        <w:rPr>
          <w:rFonts w:ascii="Times New Roman" w:eastAsia="Times New Roman" w:hAnsi="Times New Roman" w:cs="Times New Roman"/>
          <w:b/>
          <w:color w:val="000000"/>
          <w:lang w:eastAsia="ru-RU"/>
        </w:rPr>
        <w:t>Рекомендательные</w:t>
      </w:r>
      <w:r>
        <w:rPr>
          <w:rFonts w:ascii="Times New Roman" w:eastAsia="Times New Roman" w:hAnsi="Times New Roman" w:cs="Times New Roman"/>
          <w:b/>
          <w:color w:val="000000"/>
          <w:lang w:eastAsia="ru-RU"/>
        </w:rPr>
        <w:t xml:space="preserve"> </w:t>
      </w:r>
      <w:r w:rsidRPr="00615091">
        <w:rPr>
          <w:rFonts w:ascii="Times New Roman" w:eastAsia="Times New Roman" w:hAnsi="Times New Roman" w:cs="Times New Roman"/>
          <w:b/>
          <w:color w:val="000000"/>
          <w:lang w:eastAsia="ru-RU"/>
        </w:rPr>
        <w:t xml:space="preserve">этические правила поведения работников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3.1.</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 xml:space="preserve">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615091" w:rsidRPr="00615091" w:rsidRDefault="00615091" w:rsidP="00615091">
      <w:pPr>
        <w:spacing w:after="0" w:line="240" w:lineRule="auto"/>
        <w:ind w:left="708"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3.2.</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 xml:space="preserve">В своем поведении работник воздерживается от: </w:t>
      </w:r>
    </w:p>
    <w:p w:rsidR="00615091" w:rsidRPr="00615091" w:rsidRDefault="00615091" w:rsidP="00B076CC">
      <w:pPr>
        <w:numPr>
          <w:ilvl w:val="0"/>
          <w:numId w:val="29"/>
        </w:numPr>
        <w:spacing w:after="0" w:line="240" w:lineRule="auto"/>
        <w:ind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615091" w:rsidRPr="00615091" w:rsidRDefault="00615091" w:rsidP="00B076CC">
      <w:pPr>
        <w:numPr>
          <w:ilvl w:val="0"/>
          <w:numId w:val="29"/>
        </w:numPr>
        <w:spacing w:after="0" w:line="240" w:lineRule="auto"/>
        <w:ind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грубости, проявлений пренебрежительного тона, заносчивости, предвзятых замечаний, предъявления неправомерных, незаслуженных обвинений; угроз, оскорбительных выражений или реплик, действий, препятствующих нормальному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общению или провоцирующих противоправное поведение;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 принятия пищи, курения во время служебных совещаний, бесед, иного служебного общения с гражданами.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3.3.</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 xml:space="preserve">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 xml:space="preserve">Работники должны быть вежливыми, доброжелательными, корректными, внимательными и проявлять терпимость в общении с гражданами и коллегами. </w:t>
      </w:r>
    </w:p>
    <w:p w:rsid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3.4.</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 xml:space="preserve">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p>
    <w:p w:rsidR="00615091" w:rsidRPr="00615091" w:rsidRDefault="00615091" w:rsidP="00615091">
      <w:pPr>
        <w:keepNext/>
        <w:keepLines/>
        <w:spacing w:after="0" w:line="240" w:lineRule="auto"/>
        <w:ind w:left="293" w:right="287" w:hanging="9"/>
        <w:jc w:val="center"/>
        <w:outlineLvl w:val="1"/>
        <w:rPr>
          <w:rFonts w:ascii="Times New Roman" w:eastAsia="Times New Roman" w:hAnsi="Times New Roman" w:cs="Times New Roman"/>
          <w:b/>
          <w:color w:val="000000"/>
          <w:lang w:eastAsia="ru-RU"/>
        </w:rPr>
      </w:pPr>
      <w:r w:rsidRPr="00615091">
        <w:rPr>
          <w:rFonts w:ascii="Times New Roman" w:eastAsia="Times New Roman" w:hAnsi="Times New Roman" w:cs="Times New Roman"/>
          <w:b/>
          <w:color w:val="000000"/>
          <w:lang w:eastAsia="ru-RU"/>
        </w:rPr>
        <w:lastRenderedPageBreak/>
        <w:t>4.</w:t>
      </w:r>
      <w:r w:rsidRPr="00615091">
        <w:rPr>
          <w:rFonts w:ascii="Arial" w:eastAsia="Arial" w:hAnsi="Arial" w:cs="Arial"/>
          <w:b/>
          <w:color w:val="000000"/>
          <w:lang w:eastAsia="ru-RU"/>
        </w:rPr>
        <w:t xml:space="preserve"> </w:t>
      </w:r>
      <w:r w:rsidRPr="00615091">
        <w:rPr>
          <w:rFonts w:ascii="Times New Roman" w:eastAsia="Times New Roman" w:hAnsi="Times New Roman" w:cs="Times New Roman"/>
          <w:b/>
          <w:color w:val="000000"/>
          <w:lang w:eastAsia="ru-RU"/>
        </w:rPr>
        <w:t xml:space="preserve"> Ответственность за нарушение положений Кодекса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4.1.</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Нарушение работниками положений настоящего Кодекса подлежит</w:t>
      </w:r>
      <w:r>
        <w:rPr>
          <w:rFonts w:ascii="Times New Roman" w:eastAsia="Times New Roman" w:hAnsi="Times New Roman" w:cs="Times New Roman"/>
          <w:color w:val="000000"/>
          <w:lang w:eastAsia="ru-RU"/>
        </w:rPr>
        <w:t xml:space="preserve"> </w:t>
      </w:r>
      <w:r w:rsidRPr="00615091">
        <w:rPr>
          <w:rFonts w:ascii="Times New Roman" w:eastAsia="Times New Roman" w:hAnsi="Times New Roman" w:cs="Times New Roman"/>
          <w:color w:val="000000"/>
          <w:lang w:eastAsia="ru-RU"/>
        </w:rPr>
        <w:t xml:space="preserve">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4.2.</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 xml:space="preserve">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4.3.</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Нарушение правил антикоррупционного поведения влечет проведение служебного расследования по обстоятельствам возникновения</w:t>
      </w:r>
      <w:r>
        <w:rPr>
          <w:rFonts w:ascii="Times New Roman" w:eastAsia="Times New Roman" w:hAnsi="Times New Roman" w:cs="Times New Roman"/>
          <w:color w:val="000000"/>
          <w:lang w:eastAsia="ru-RU"/>
        </w:rPr>
        <w:t xml:space="preserve"> </w:t>
      </w:r>
      <w:r w:rsidRPr="00615091">
        <w:rPr>
          <w:rFonts w:ascii="Times New Roman" w:eastAsia="Times New Roman" w:hAnsi="Times New Roman" w:cs="Times New Roman"/>
          <w:color w:val="000000"/>
          <w:lang w:eastAsia="ru-RU"/>
        </w:rPr>
        <w:t xml:space="preserve">коррупционно-опасной ситуации.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4.4.</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Работники в зависимости от тяжести совершенного</w:t>
      </w:r>
      <w:r>
        <w:rPr>
          <w:rFonts w:ascii="Times New Roman" w:eastAsia="Times New Roman" w:hAnsi="Times New Roman" w:cs="Times New Roman"/>
          <w:color w:val="000000"/>
          <w:lang w:eastAsia="ru-RU"/>
        </w:rPr>
        <w:t xml:space="preserve"> </w:t>
      </w:r>
      <w:r w:rsidRPr="00615091">
        <w:rPr>
          <w:rFonts w:ascii="Times New Roman" w:eastAsia="Times New Roman" w:hAnsi="Times New Roman" w:cs="Times New Roman"/>
          <w:color w:val="000000"/>
          <w:lang w:eastAsia="ru-RU"/>
        </w:rPr>
        <w:t>проступка несут дисциплинарную, административную, гражданско-правовую и уголовную ответственность в соответствии с законодательством Российской</w:t>
      </w:r>
      <w:r>
        <w:rPr>
          <w:rFonts w:ascii="Times New Roman" w:eastAsia="Times New Roman" w:hAnsi="Times New Roman" w:cs="Times New Roman"/>
          <w:color w:val="000000"/>
          <w:lang w:eastAsia="ru-RU"/>
        </w:rPr>
        <w:t xml:space="preserve"> </w:t>
      </w:r>
      <w:r w:rsidRPr="00615091">
        <w:rPr>
          <w:rFonts w:ascii="Times New Roman" w:eastAsia="Times New Roman" w:hAnsi="Times New Roman" w:cs="Times New Roman"/>
          <w:color w:val="000000"/>
          <w:lang w:eastAsia="ru-RU"/>
        </w:rPr>
        <w:t xml:space="preserve">Федерации. </w:t>
      </w:r>
    </w:p>
    <w:p w:rsidR="00615091" w:rsidRPr="00615091" w:rsidRDefault="00615091" w:rsidP="00615091">
      <w:pPr>
        <w:spacing w:after="0" w:line="240" w:lineRule="auto"/>
        <w:ind w:left="9" w:hanging="9"/>
        <w:jc w:val="both"/>
        <w:rPr>
          <w:rFonts w:ascii="Times New Roman" w:eastAsia="Times New Roman" w:hAnsi="Times New Roman" w:cs="Times New Roman"/>
          <w:color w:val="000000"/>
          <w:lang w:eastAsia="ru-RU"/>
        </w:rPr>
      </w:pPr>
      <w:r w:rsidRPr="00615091">
        <w:rPr>
          <w:rFonts w:ascii="Times New Roman" w:eastAsia="Times New Roman" w:hAnsi="Times New Roman" w:cs="Times New Roman"/>
          <w:color w:val="000000"/>
          <w:lang w:eastAsia="ru-RU"/>
        </w:rPr>
        <w:t>4.5.</w:t>
      </w:r>
      <w:r w:rsidRPr="00615091">
        <w:rPr>
          <w:rFonts w:ascii="Arial" w:eastAsia="Arial" w:hAnsi="Arial" w:cs="Arial"/>
          <w:color w:val="000000"/>
          <w:lang w:eastAsia="ru-RU"/>
        </w:rPr>
        <w:t xml:space="preserve"> </w:t>
      </w:r>
      <w:r w:rsidRPr="00615091">
        <w:rPr>
          <w:rFonts w:ascii="Times New Roman" w:eastAsia="Times New Roman" w:hAnsi="Times New Roman" w:cs="Times New Roman"/>
          <w:color w:val="000000"/>
          <w:lang w:eastAsia="ru-RU"/>
        </w:rPr>
        <w:t>Если работник не уверен, как необходимо</w:t>
      </w:r>
      <w:r>
        <w:rPr>
          <w:rFonts w:ascii="Times New Roman" w:eastAsia="Times New Roman" w:hAnsi="Times New Roman" w:cs="Times New Roman"/>
          <w:color w:val="000000"/>
          <w:lang w:eastAsia="ru-RU"/>
        </w:rPr>
        <w:t xml:space="preserve"> </w:t>
      </w:r>
      <w:r w:rsidRPr="00615091">
        <w:rPr>
          <w:rFonts w:ascii="Times New Roman" w:eastAsia="Times New Roman" w:hAnsi="Times New Roman" w:cs="Times New Roman"/>
          <w:color w:val="000000"/>
          <w:lang w:eastAsia="ru-RU"/>
        </w:rPr>
        <w:t>поступить в соответствии с настоящим Кодексом, он должен обратиться за</w:t>
      </w:r>
      <w:r>
        <w:rPr>
          <w:rFonts w:ascii="Times New Roman" w:eastAsia="Times New Roman" w:hAnsi="Times New Roman" w:cs="Times New Roman"/>
          <w:color w:val="000000"/>
          <w:lang w:eastAsia="ru-RU"/>
        </w:rPr>
        <w:t xml:space="preserve"> </w:t>
      </w:r>
      <w:r w:rsidRPr="00615091">
        <w:rPr>
          <w:rFonts w:ascii="Times New Roman" w:eastAsia="Times New Roman" w:hAnsi="Times New Roman" w:cs="Times New Roman"/>
          <w:color w:val="000000"/>
          <w:lang w:eastAsia="ru-RU"/>
        </w:rPr>
        <w:t>консультацией (разъяснениями) к своему непосредственному руководителю либо в</w:t>
      </w:r>
      <w:r>
        <w:rPr>
          <w:rFonts w:ascii="Times New Roman" w:eastAsia="Times New Roman" w:hAnsi="Times New Roman" w:cs="Times New Roman"/>
          <w:color w:val="000000"/>
          <w:lang w:eastAsia="ru-RU"/>
        </w:rPr>
        <w:t xml:space="preserve"> </w:t>
      </w:r>
      <w:r w:rsidRPr="00615091">
        <w:rPr>
          <w:rFonts w:ascii="Times New Roman" w:eastAsia="Times New Roman" w:hAnsi="Times New Roman" w:cs="Times New Roman"/>
          <w:color w:val="000000"/>
          <w:lang w:eastAsia="ru-RU"/>
        </w:rPr>
        <w:t xml:space="preserve">кадровое или юридическое подразделение организации, либо к должностному лицу, ответственному за реализацию Антикоррупционной политики. </w:t>
      </w:r>
    </w:p>
    <w:p w:rsidR="001E3930" w:rsidRDefault="001E3930"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EE1828" w:rsidRDefault="00EE1828"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EE1828" w:rsidRDefault="00EE1828"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EE1828" w:rsidRDefault="00EE1828"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EE1828" w:rsidRDefault="00EE1828"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EE1828" w:rsidRPr="00F53978" w:rsidRDefault="00EE1828"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4F6898" w:rsidRPr="004F6898" w:rsidRDefault="004F6898" w:rsidP="004F6898">
      <w:pPr>
        <w:spacing w:after="2" w:line="238" w:lineRule="auto"/>
        <w:ind w:left="5954" w:right="3" w:hanging="10"/>
        <w:jc w:val="right"/>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Приложение № 4 к Антикоррупционной политике</w:t>
      </w:r>
    </w:p>
    <w:p w:rsidR="004F6898" w:rsidRPr="004F6898" w:rsidRDefault="004F6898" w:rsidP="004F6898">
      <w:pPr>
        <w:spacing w:after="0" w:line="265" w:lineRule="auto"/>
        <w:ind w:left="10" w:right="3" w:hanging="10"/>
        <w:jc w:val="right"/>
        <w:rPr>
          <w:rFonts w:ascii="Times New Roman" w:eastAsia="Times New Roman" w:hAnsi="Times New Roman" w:cs="Times New Roman"/>
          <w:color w:val="000000"/>
          <w:lang w:eastAsia="ru-RU"/>
        </w:rPr>
      </w:pPr>
      <w:r w:rsidRPr="004F6898">
        <w:rPr>
          <w:rFonts w:ascii="Times New Roman" w:eastAsia="Times New Roman" w:hAnsi="Times New Roman" w:cs="Times New Roman"/>
          <w:b/>
          <w:color w:val="000000"/>
          <w:sz w:val="20"/>
          <w:lang w:eastAsia="ru-RU"/>
        </w:rPr>
        <w:t>МБУ ДО СШ «Старт»</w:t>
      </w:r>
    </w:p>
    <w:p w:rsidR="004F6898" w:rsidRPr="004F6898" w:rsidRDefault="004F6898" w:rsidP="004F6898">
      <w:pPr>
        <w:spacing w:after="0" w:line="240" w:lineRule="auto"/>
        <w:ind w:left="708"/>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 </w:t>
      </w:r>
    </w:p>
    <w:p w:rsidR="004F6898" w:rsidRPr="004F6898" w:rsidRDefault="004F6898" w:rsidP="004F6898">
      <w:pPr>
        <w:spacing w:after="0" w:line="240" w:lineRule="auto"/>
        <w:ind w:left="708"/>
        <w:jc w:val="center"/>
        <w:rPr>
          <w:rFonts w:ascii="Times New Roman" w:eastAsia="Times New Roman" w:hAnsi="Times New Roman" w:cs="Times New Roman"/>
          <w:b/>
          <w:color w:val="000000"/>
          <w:lang w:eastAsia="ru-RU"/>
        </w:rPr>
      </w:pPr>
      <w:r w:rsidRPr="004F6898">
        <w:rPr>
          <w:rFonts w:ascii="Times New Roman" w:eastAsia="Times New Roman" w:hAnsi="Times New Roman" w:cs="Times New Roman"/>
          <w:b/>
          <w:color w:val="000000"/>
          <w:lang w:eastAsia="ru-RU"/>
        </w:rPr>
        <w:t>Положение о конфликте интересов</w:t>
      </w:r>
    </w:p>
    <w:p w:rsidR="004F6898" w:rsidRPr="004F6898" w:rsidRDefault="004F6898" w:rsidP="002C6B71">
      <w:pPr>
        <w:spacing w:after="0" w:line="240" w:lineRule="auto"/>
        <w:ind w:left="293" w:right="288" w:hanging="10"/>
        <w:jc w:val="center"/>
        <w:rPr>
          <w:rFonts w:ascii="Times New Roman" w:eastAsia="Times New Roman" w:hAnsi="Times New Roman" w:cs="Times New Roman"/>
          <w:color w:val="000000"/>
          <w:lang w:eastAsia="ru-RU"/>
        </w:rPr>
      </w:pPr>
      <w:r w:rsidRPr="004F6898">
        <w:rPr>
          <w:rFonts w:ascii="Times New Roman" w:eastAsia="Times New Roman" w:hAnsi="Times New Roman" w:cs="Times New Roman"/>
          <w:b/>
          <w:color w:val="000000"/>
          <w:lang w:eastAsia="ru-RU"/>
        </w:rPr>
        <w:t>МБУ СШ «</w:t>
      </w:r>
      <w:r>
        <w:rPr>
          <w:rFonts w:ascii="Times New Roman" w:eastAsia="Times New Roman" w:hAnsi="Times New Roman" w:cs="Times New Roman"/>
          <w:b/>
          <w:color w:val="000000"/>
          <w:lang w:eastAsia="ru-RU"/>
        </w:rPr>
        <w:t>Старт</w:t>
      </w:r>
      <w:r w:rsidRPr="004F6898">
        <w:rPr>
          <w:rFonts w:ascii="Times New Roman" w:eastAsia="Times New Roman" w:hAnsi="Times New Roman" w:cs="Times New Roman"/>
          <w:b/>
          <w:color w:val="000000"/>
          <w:lang w:eastAsia="ru-RU"/>
        </w:rPr>
        <w:t>»</w:t>
      </w:r>
      <w:r w:rsidRPr="004F6898">
        <w:rPr>
          <w:rFonts w:ascii="Calibri" w:eastAsia="Calibri" w:hAnsi="Calibri" w:cs="Calibri"/>
          <w:noProof/>
          <w:color w:val="000000"/>
          <w:lang w:eastAsia="ru-RU"/>
        </w:rPr>
        <mc:AlternateContent>
          <mc:Choice Requires="wpg">
            <w:drawing>
              <wp:inline distT="0" distB="0" distL="0" distR="0" wp14:anchorId="70E9BDB3" wp14:editId="521F8080">
                <wp:extent cx="6087745" cy="6096"/>
                <wp:effectExtent l="0" t="0" r="0" b="0"/>
                <wp:docPr id="37226" name="Group 37226"/>
                <wp:cNvGraphicFramePr/>
                <a:graphic xmlns:a="http://schemas.openxmlformats.org/drawingml/2006/main">
                  <a:graphicData uri="http://schemas.microsoft.com/office/word/2010/wordprocessingGroup">
                    <wpg:wgp>
                      <wpg:cNvGrpSpPr/>
                      <wpg:grpSpPr>
                        <a:xfrm>
                          <a:off x="0" y="0"/>
                          <a:ext cx="6087745" cy="6096"/>
                          <a:chOff x="0" y="0"/>
                          <a:chExt cx="6087745" cy="6096"/>
                        </a:xfrm>
                      </wpg:grpSpPr>
                      <wps:wsp>
                        <wps:cNvPr id="39932" name="Shape 39932"/>
                        <wps:cNvSpPr/>
                        <wps:spPr>
                          <a:xfrm>
                            <a:off x="0" y="0"/>
                            <a:ext cx="6087745" cy="9144"/>
                          </a:xfrm>
                          <a:custGeom>
                            <a:avLst/>
                            <a:gdLst/>
                            <a:ahLst/>
                            <a:cxnLst/>
                            <a:rect l="0" t="0" r="0" b="0"/>
                            <a:pathLst>
                              <a:path w="6087745" h="9144">
                                <a:moveTo>
                                  <a:pt x="0" y="0"/>
                                </a:moveTo>
                                <a:lnTo>
                                  <a:pt x="6087745" y="0"/>
                                </a:lnTo>
                                <a:lnTo>
                                  <a:pt x="608774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B43B176" id="Group 37226" o:spid="_x0000_s1026" style="width:479.35pt;height:.5pt;mso-position-horizontal-relative:char;mso-position-vertical-relative:line" coordsize="608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">
                <v:shape id="Shape 39932" o:spid="_x0000_s1027" style="position:absolute;width:60877;height:91;visibility:visible;mso-wrap-style:square;v-text-anchor:top" coordsize="60877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SZ8gA&#10;AADeAAAADwAAAGRycy9kb3ducmV2LnhtbESPT2vCQBTE70K/w/IKvemmCtJENyKKVD1UGov0+Jp9&#10;+UOzb2N21fTbd4VCj8PM/IaZL3rTiCt1rras4HkUgSDOra65VPBx3AxfQDiPrLGxTAp+yMEifRjM&#10;MdH2xu90zXwpAoRdggoq79tESpdXZNCNbEscvMJ2Bn2QXSl1h7cAN40cR9FUGqw5LFTY0qqi/Du7&#10;GAWHN8qLZexfv9aH+nTeMx0/dxelnh775QyEp97/h//aW61gEseTMdzvhCsg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odJnyAAAAN4AAAAPAAAAAAAAAAAAAAAAAJgCAABk&#10;cnMvZG93bnJldi54bWxQSwUGAAAAAAQABAD1AAAAjQMAAAAA&#10;" path="m,l6087745,r,9144l,9144,,e" fillcolor="black" stroked="f" strokeweight="0">
                  <v:stroke miterlimit="83231f" joinstyle="miter"/>
                  <v:path arrowok="t" textboxrect="0,0,6087745,9144"/>
                </v:shape>
                <w10:anchorlock/>
              </v:group>
            </w:pict>
          </mc:Fallback>
        </mc:AlternateContent>
      </w:r>
    </w:p>
    <w:p w:rsidR="004F6898" w:rsidRPr="004F6898" w:rsidRDefault="004F6898" w:rsidP="004F6898">
      <w:pPr>
        <w:keepNext/>
        <w:keepLines/>
        <w:spacing w:after="0" w:line="240" w:lineRule="auto"/>
        <w:ind w:left="293" w:right="289" w:hanging="10"/>
        <w:jc w:val="center"/>
        <w:outlineLvl w:val="1"/>
        <w:rPr>
          <w:rFonts w:ascii="Times New Roman" w:eastAsia="Times New Roman" w:hAnsi="Times New Roman" w:cs="Times New Roman"/>
          <w:b/>
          <w:color w:val="000000"/>
          <w:lang w:eastAsia="ru-RU"/>
        </w:rPr>
      </w:pPr>
      <w:r w:rsidRPr="004F6898">
        <w:rPr>
          <w:rFonts w:ascii="Times New Roman" w:eastAsia="Times New Roman" w:hAnsi="Times New Roman" w:cs="Times New Roman"/>
          <w:b/>
          <w:color w:val="000000"/>
          <w:lang w:eastAsia="ru-RU"/>
        </w:rPr>
        <w:t>1.</w:t>
      </w:r>
      <w:r w:rsidRPr="004F6898">
        <w:rPr>
          <w:rFonts w:ascii="Arial" w:eastAsia="Arial" w:hAnsi="Arial" w:cs="Arial"/>
          <w:b/>
          <w:color w:val="000000"/>
          <w:lang w:eastAsia="ru-RU"/>
        </w:rPr>
        <w:t xml:space="preserve"> </w:t>
      </w:r>
      <w:r w:rsidRPr="004F6898">
        <w:rPr>
          <w:rFonts w:ascii="Times New Roman" w:eastAsia="Times New Roman" w:hAnsi="Times New Roman" w:cs="Times New Roman"/>
          <w:b/>
          <w:color w:val="000000"/>
          <w:lang w:eastAsia="ru-RU"/>
        </w:rPr>
        <w:t xml:space="preserve">Цели и задачи Положения </w:t>
      </w:r>
    </w:p>
    <w:p w:rsidR="004F6898" w:rsidRPr="004F6898" w:rsidRDefault="004F6898" w:rsidP="007B5C10">
      <w:pPr>
        <w:tabs>
          <w:tab w:val="left" w:pos="426"/>
        </w:tabs>
        <w:spacing w:after="0" w:line="240" w:lineRule="auto"/>
        <w:ind w:left="9" w:hanging="9"/>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1.1.</w:t>
      </w:r>
      <w:r w:rsidRPr="004F6898">
        <w:rPr>
          <w:rFonts w:ascii="Arial" w:eastAsia="Arial" w:hAnsi="Arial" w:cs="Arial"/>
          <w:color w:val="000000"/>
          <w:lang w:eastAsia="ru-RU"/>
        </w:rPr>
        <w:t xml:space="preserve"> </w:t>
      </w:r>
      <w:r w:rsidRPr="004F6898">
        <w:rPr>
          <w:rFonts w:ascii="Times New Roman" w:eastAsia="Times New Roman" w:hAnsi="Times New Roman" w:cs="Times New Roman"/>
          <w:color w:val="000000"/>
          <w:lang w:eastAsia="ru-RU"/>
        </w:rPr>
        <w:t>Настоящее Положение о конфликте интересов в МБУ ДО СШ «Старт» (далее – Положение о конфликте интересов) разработано в соответствии с положениями Конституции</w:t>
      </w:r>
      <w:r w:rsidR="002C6B71">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Российской Федерации, Законаопротиводействии коррупции, иных нормативных правовых актов Российской Федерации,</w:t>
      </w:r>
      <w:r w:rsidR="002C6B71">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Кодексом этики и служебного поведения работников организациии</w:t>
      </w:r>
      <w:r w:rsidR="002C6B71">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основано на общепризнанных нравственных принципах и нормах российского</w:t>
      </w:r>
      <w:r w:rsidR="002C6B71">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общества и государства. </w:t>
      </w:r>
    </w:p>
    <w:p w:rsidR="004F6898" w:rsidRPr="004F6898" w:rsidRDefault="004F6898" w:rsidP="007B5C10">
      <w:pPr>
        <w:tabs>
          <w:tab w:val="left" w:pos="426"/>
        </w:tabs>
        <w:spacing w:after="0" w:line="240" w:lineRule="auto"/>
        <w:ind w:left="9" w:hanging="9"/>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1.2.</w:t>
      </w:r>
      <w:r w:rsidRPr="004F6898">
        <w:rPr>
          <w:rFonts w:ascii="Arial" w:eastAsia="Arial" w:hAnsi="Arial" w:cs="Arial"/>
          <w:color w:val="000000"/>
          <w:lang w:eastAsia="ru-RU"/>
        </w:rPr>
        <w:t xml:space="preserve"> </w:t>
      </w:r>
      <w:r w:rsidRPr="004F6898">
        <w:rPr>
          <w:rFonts w:ascii="Times New Roman" w:eastAsia="Times New Roman" w:hAnsi="Times New Roman" w:cs="Times New Roman"/>
          <w:color w:val="000000"/>
          <w:lang w:eastAsia="ru-RU"/>
        </w:rPr>
        <w:t>Работники должны соблюдать интересы организации, прежде всего в отношении целей ее деятельности, и не должны</w:t>
      </w:r>
      <w:r w:rsidR="002C6B71">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 </w:t>
      </w:r>
    </w:p>
    <w:p w:rsidR="004F6898" w:rsidRPr="004F6898" w:rsidRDefault="004F6898" w:rsidP="007B5C10">
      <w:pPr>
        <w:tabs>
          <w:tab w:val="left" w:pos="426"/>
        </w:tabs>
        <w:spacing w:after="0" w:line="240" w:lineRule="auto"/>
        <w:ind w:left="9" w:hanging="9"/>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1.3.</w:t>
      </w:r>
      <w:r w:rsidRPr="004F6898">
        <w:rPr>
          <w:rFonts w:ascii="Arial" w:eastAsia="Arial" w:hAnsi="Arial" w:cs="Arial"/>
          <w:color w:val="000000"/>
          <w:lang w:eastAsia="ru-RU"/>
        </w:rPr>
        <w:t xml:space="preserve"> </w:t>
      </w:r>
      <w:r w:rsidRPr="004F6898">
        <w:rPr>
          <w:rFonts w:ascii="Times New Roman" w:eastAsia="Times New Roman" w:hAnsi="Times New Roman" w:cs="Times New Roman"/>
          <w:color w:val="000000"/>
          <w:lang w:eastAsia="ru-RU"/>
        </w:rPr>
        <w:t>Работники</w:t>
      </w:r>
      <w:r w:rsidR="002C6B71">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должны избегать любых конфликтов интересов,</w:t>
      </w:r>
      <w:r w:rsidR="002C6B71">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должны быть независимы от конфликта интересов, затрагивающего организацию. </w:t>
      </w:r>
    </w:p>
    <w:p w:rsidR="004F6898" w:rsidRPr="004F6898" w:rsidRDefault="004F6898" w:rsidP="007B5C10">
      <w:pPr>
        <w:tabs>
          <w:tab w:val="left" w:pos="426"/>
        </w:tabs>
        <w:spacing w:after="0" w:line="240" w:lineRule="auto"/>
        <w:ind w:left="9" w:hanging="9"/>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1.4.</w:t>
      </w:r>
      <w:r w:rsidRPr="004F6898">
        <w:rPr>
          <w:rFonts w:ascii="Arial" w:eastAsia="Arial" w:hAnsi="Arial" w:cs="Arial"/>
          <w:color w:val="000000"/>
          <w:lang w:eastAsia="ru-RU"/>
        </w:rPr>
        <w:t xml:space="preserve"> </w:t>
      </w:r>
      <w:r w:rsidRPr="004F6898">
        <w:rPr>
          <w:rFonts w:ascii="Times New Roman" w:eastAsia="Times New Roman" w:hAnsi="Times New Roman" w:cs="Times New Roman"/>
          <w:color w:val="000000"/>
          <w:lang w:eastAsia="ru-RU"/>
        </w:rPr>
        <w:t>Эффективность работы по предупреждению и урегулированию конфликтаинтересов предполагает полное и своевременное выявление таких конфликтов и</w:t>
      </w:r>
      <w:r w:rsidR="002C6B71">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координацию действий всех структурных подразделений организации. </w:t>
      </w:r>
    </w:p>
    <w:p w:rsidR="004F6898" w:rsidRPr="004F6898" w:rsidRDefault="004F6898" w:rsidP="007B5C10">
      <w:pPr>
        <w:keepNext/>
        <w:keepLines/>
        <w:tabs>
          <w:tab w:val="left" w:pos="426"/>
        </w:tabs>
        <w:spacing w:after="0" w:line="240" w:lineRule="auto"/>
        <w:ind w:left="293" w:right="292" w:hanging="9"/>
        <w:jc w:val="center"/>
        <w:outlineLvl w:val="1"/>
        <w:rPr>
          <w:rFonts w:ascii="Times New Roman" w:eastAsia="Times New Roman" w:hAnsi="Times New Roman" w:cs="Times New Roman"/>
          <w:b/>
          <w:color w:val="000000"/>
          <w:lang w:eastAsia="ru-RU"/>
        </w:rPr>
      </w:pPr>
      <w:r w:rsidRPr="004F6898">
        <w:rPr>
          <w:rFonts w:ascii="Times New Roman" w:eastAsia="Times New Roman" w:hAnsi="Times New Roman" w:cs="Times New Roman"/>
          <w:b/>
          <w:color w:val="000000"/>
          <w:lang w:eastAsia="ru-RU"/>
        </w:rPr>
        <w:t>2.</w:t>
      </w:r>
      <w:r w:rsidRPr="004F6898">
        <w:rPr>
          <w:rFonts w:ascii="Arial" w:eastAsia="Arial" w:hAnsi="Arial" w:cs="Arial"/>
          <w:b/>
          <w:color w:val="000000"/>
          <w:lang w:eastAsia="ru-RU"/>
        </w:rPr>
        <w:t xml:space="preserve"> </w:t>
      </w:r>
      <w:r w:rsidRPr="004F6898">
        <w:rPr>
          <w:rFonts w:ascii="Times New Roman" w:eastAsia="Times New Roman" w:hAnsi="Times New Roman" w:cs="Times New Roman"/>
          <w:b/>
          <w:color w:val="000000"/>
          <w:lang w:eastAsia="ru-RU"/>
        </w:rPr>
        <w:t xml:space="preserve">Меры по предотвращению конфликта интересов </w:t>
      </w:r>
    </w:p>
    <w:p w:rsidR="004F6898" w:rsidRPr="004F6898" w:rsidRDefault="004F6898" w:rsidP="007B5C10">
      <w:pPr>
        <w:tabs>
          <w:tab w:val="left" w:pos="426"/>
        </w:tabs>
        <w:spacing w:after="0" w:line="240" w:lineRule="auto"/>
        <w:ind w:left="708" w:hanging="9"/>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2.1.</w:t>
      </w:r>
      <w:r w:rsidRPr="004F6898">
        <w:rPr>
          <w:rFonts w:ascii="Arial" w:eastAsia="Arial" w:hAnsi="Arial" w:cs="Arial"/>
          <w:color w:val="000000"/>
          <w:lang w:eastAsia="ru-RU"/>
        </w:rPr>
        <w:t xml:space="preserve"> </w:t>
      </w:r>
      <w:r w:rsidRPr="004F6898">
        <w:rPr>
          <w:rFonts w:ascii="Times New Roman" w:eastAsia="Times New Roman" w:hAnsi="Times New Roman" w:cs="Times New Roman"/>
          <w:color w:val="000000"/>
          <w:lang w:eastAsia="ru-RU"/>
        </w:rPr>
        <w:t xml:space="preserve">Основными мерами по предотвращению конфликтов интересов являются: </w:t>
      </w:r>
    </w:p>
    <w:p w:rsidR="004F6898" w:rsidRPr="004F6898" w:rsidRDefault="004F6898" w:rsidP="00B076CC">
      <w:pPr>
        <w:numPr>
          <w:ilvl w:val="0"/>
          <w:numId w:val="30"/>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 </w:t>
      </w:r>
    </w:p>
    <w:p w:rsidR="004F6898" w:rsidRPr="004F6898" w:rsidRDefault="004F6898" w:rsidP="00B076CC">
      <w:pPr>
        <w:numPr>
          <w:ilvl w:val="0"/>
          <w:numId w:val="30"/>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утверждение и поддержание организационной структуры организации, которая четко разграничивает сферы ответственности, полномочия и отчетность; </w:t>
      </w:r>
    </w:p>
    <w:p w:rsidR="004F6898" w:rsidRPr="004F6898" w:rsidRDefault="004F6898" w:rsidP="00B076CC">
      <w:pPr>
        <w:numPr>
          <w:ilvl w:val="0"/>
          <w:numId w:val="30"/>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lastRenderedPageBreak/>
        <w:t xml:space="preserve">распределение полномочий приказом о распределении обязанностей между руководителем и заместителями руководителя организации; </w:t>
      </w:r>
    </w:p>
    <w:p w:rsidR="004F6898" w:rsidRPr="004F6898" w:rsidRDefault="004F6898" w:rsidP="00B076CC">
      <w:pPr>
        <w:numPr>
          <w:ilvl w:val="0"/>
          <w:numId w:val="30"/>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выдача определенному кругу работников доверенностей на совершение действий, отдельных видов сделок; </w:t>
      </w:r>
    </w:p>
    <w:p w:rsidR="004F6898" w:rsidRPr="004F6898" w:rsidRDefault="004F6898" w:rsidP="00B076CC">
      <w:pPr>
        <w:numPr>
          <w:ilvl w:val="0"/>
          <w:numId w:val="30"/>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 </w:t>
      </w:r>
    </w:p>
    <w:p w:rsidR="004F6898" w:rsidRPr="004F6898" w:rsidRDefault="004F6898" w:rsidP="00B076CC">
      <w:pPr>
        <w:numPr>
          <w:ilvl w:val="0"/>
          <w:numId w:val="30"/>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 </w:t>
      </w:r>
    </w:p>
    <w:p w:rsidR="004F6898" w:rsidRPr="004F6898" w:rsidRDefault="004F6898" w:rsidP="00B076CC">
      <w:pPr>
        <w:numPr>
          <w:ilvl w:val="0"/>
          <w:numId w:val="30"/>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исключение действий, которые приведут к возникновению конфликта интересов: </w:t>
      </w:r>
    </w:p>
    <w:p w:rsidR="004F6898" w:rsidRPr="004F6898" w:rsidRDefault="004F6898" w:rsidP="007B5C10">
      <w:pPr>
        <w:tabs>
          <w:tab w:val="left" w:pos="426"/>
        </w:tabs>
        <w:spacing w:after="0" w:line="240" w:lineRule="auto"/>
        <w:ind w:left="9" w:hanging="9"/>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работникилибо члены их семей имеют личные связи или финансовые интересы; </w:t>
      </w:r>
    </w:p>
    <w:p w:rsidR="004F6898" w:rsidRPr="004F6898" w:rsidRDefault="004F6898" w:rsidP="007B5C10">
      <w:pPr>
        <w:tabs>
          <w:tab w:val="left" w:pos="426"/>
        </w:tabs>
        <w:spacing w:after="0" w:line="240" w:lineRule="auto"/>
        <w:ind w:hanging="9"/>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представление гражданами при приеме на должности, включенные в Перечень должностей МБУ</w:t>
      </w:r>
      <w:r w:rsidR="007B5C10">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ДО </w:t>
      </w:r>
      <w:r w:rsidR="007B5C10">
        <w:rPr>
          <w:rFonts w:ascii="Times New Roman" w:eastAsia="Times New Roman" w:hAnsi="Times New Roman" w:cs="Times New Roman"/>
          <w:color w:val="000000"/>
          <w:lang w:eastAsia="ru-RU"/>
        </w:rPr>
        <w:t>СШ</w:t>
      </w:r>
      <w:r w:rsidRPr="004F6898">
        <w:rPr>
          <w:rFonts w:ascii="Times New Roman" w:eastAsia="Times New Roman" w:hAnsi="Times New Roman" w:cs="Times New Roman"/>
          <w:color w:val="000000"/>
          <w:lang w:eastAsia="ru-RU"/>
        </w:rPr>
        <w:t xml:space="preserve"> «</w:t>
      </w:r>
      <w:r w:rsidR="007B5C10">
        <w:rPr>
          <w:rFonts w:ascii="Times New Roman" w:eastAsia="Times New Roman" w:hAnsi="Times New Roman" w:cs="Times New Roman"/>
          <w:color w:val="000000"/>
          <w:lang w:eastAsia="ru-RU"/>
        </w:rPr>
        <w:t>Старт</w:t>
      </w:r>
      <w:r w:rsidRPr="004F6898">
        <w:rPr>
          <w:rFonts w:ascii="Times New Roman" w:eastAsia="Times New Roman" w:hAnsi="Times New Roman" w:cs="Times New Roman"/>
          <w:color w:val="000000"/>
          <w:lang w:eastAsia="ru-RU"/>
        </w:rPr>
        <w:t>»</w:t>
      </w:r>
      <w:r w:rsidR="007B5C10">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с высоким риском коррупционных проявлений, декларации конфликта интересов (Приложение 1 к Положению о конфликте интересов); </w:t>
      </w:r>
    </w:p>
    <w:p w:rsidR="004F6898" w:rsidRPr="004F6898" w:rsidRDefault="004F6898" w:rsidP="00B076CC">
      <w:pPr>
        <w:numPr>
          <w:ilvl w:val="0"/>
          <w:numId w:val="31"/>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представление ежегодно работниками, замещающими должности, включенные в </w:t>
      </w:r>
    </w:p>
    <w:p w:rsidR="004F6898" w:rsidRPr="004F6898" w:rsidRDefault="007B5C10" w:rsidP="007B5C10">
      <w:pPr>
        <w:tabs>
          <w:tab w:val="left" w:pos="426"/>
        </w:tabs>
        <w:spacing w:after="0" w:line="240" w:lineRule="auto"/>
        <w:ind w:left="9" w:hanging="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Перечень должностей МБУ ДО </w:t>
      </w:r>
      <w:r w:rsidR="004F6898" w:rsidRPr="004F6898">
        <w:rPr>
          <w:rFonts w:ascii="Times New Roman" w:eastAsia="Times New Roman" w:hAnsi="Times New Roman" w:cs="Times New Roman"/>
          <w:color w:val="000000"/>
          <w:lang w:eastAsia="ru-RU"/>
        </w:rPr>
        <w:t>СШ «</w:t>
      </w:r>
      <w:r>
        <w:rPr>
          <w:rFonts w:ascii="Times New Roman" w:eastAsia="Times New Roman" w:hAnsi="Times New Roman" w:cs="Times New Roman"/>
          <w:color w:val="000000"/>
          <w:lang w:eastAsia="ru-RU"/>
        </w:rPr>
        <w:t>Старт</w:t>
      </w:r>
      <w:r w:rsidR="004F6898" w:rsidRPr="004F6898">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 </w:t>
      </w:r>
      <w:r w:rsidR="004F6898" w:rsidRPr="004F6898">
        <w:rPr>
          <w:rFonts w:ascii="Times New Roman" w:eastAsia="Times New Roman" w:hAnsi="Times New Roman" w:cs="Times New Roman"/>
          <w:color w:val="000000"/>
          <w:lang w:eastAsia="ru-RU"/>
        </w:rPr>
        <w:t xml:space="preserve">с высоким риском коррупционных проявлений, декларации конфликта интересов; </w:t>
      </w:r>
    </w:p>
    <w:p w:rsidR="004F6898" w:rsidRDefault="004F6898" w:rsidP="00B076CC">
      <w:pPr>
        <w:numPr>
          <w:ilvl w:val="0"/>
          <w:numId w:val="31"/>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запрет на использование, а также передачу информации, которая составляет служебную или коммерческую тайну, для заключения сделок третьими лицами. </w:t>
      </w:r>
    </w:p>
    <w:p w:rsidR="002C6B71" w:rsidRPr="004F6898" w:rsidRDefault="002C6B71" w:rsidP="007B5C10">
      <w:pPr>
        <w:spacing w:after="0" w:line="240" w:lineRule="auto"/>
        <w:ind w:left="9"/>
        <w:jc w:val="both"/>
        <w:rPr>
          <w:rFonts w:ascii="Times New Roman" w:eastAsia="Times New Roman" w:hAnsi="Times New Roman" w:cs="Times New Roman"/>
          <w:color w:val="000000"/>
          <w:lang w:eastAsia="ru-RU"/>
        </w:rPr>
      </w:pPr>
    </w:p>
    <w:p w:rsidR="004F6898" w:rsidRPr="004F6898" w:rsidRDefault="004F6898" w:rsidP="004F6898">
      <w:pPr>
        <w:spacing w:after="0" w:line="240" w:lineRule="auto"/>
        <w:ind w:left="293" w:right="289" w:hanging="10"/>
        <w:jc w:val="center"/>
        <w:rPr>
          <w:rFonts w:ascii="Times New Roman" w:eastAsia="Times New Roman" w:hAnsi="Times New Roman" w:cs="Times New Roman"/>
          <w:color w:val="000000"/>
          <w:lang w:eastAsia="ru-RU"/>
        </w:rPr>
      </w:pPr>
      <w:r w:rsidRPr="004F6898">
        <w:rPr>
          <w:rFonts w:ascii="Times New Roman" w:eastAsia="Times New Roman" w:hAnsi="Times New Roman" w:cs="Times New Roman"/>
          <w:b/>
          <w:color w:val="000000"/>
          <w:lang w:eastAsia="ru-RU"/>
        </w:rPr>
        <w:t>3.</w:t>
      </w:r>
      <w:r w:rsidRPr="004F6898">
        <w:rPr>
          <w:rFonts w:ascii="Arial" w:eastAsia="Arial" w:hAnsi="Arial" w:cs="Arial"/>
          <w:b/>
          <w:color w:val="000000"/>
          <w:lang w:eastAsia="ru-RU"/>
        </w:rPr>
        <w:t xml:space="preserve"> </w:t>
      </w:r>
      <w:r w:rsidRPr="004F6898">
        <w:rPr>
          <w:rFonts w:ascii="Times New Roman" w:eastAsia="Times New Roman" w:hAnsi="Times New Roman" w:cs="Times New Roman"/>
          <w:b/>
          <w:color w:val="000000"/>
          <w:lang w:eastAsia="ru-RU"/>
        </w:rPr>
        <w:t xml:space="preserve">Обязанности руководителя организации и работников  </w:t>
      </w:r>
    </w:p>
    <w:p w:rsidR="004F6898" w:rsidRPr="004F6898" w:rsidRDefault="004F6898" w:rsidP="004F6898">
      <w:pPr>
        <w:keepNext/>
        <w:keepLines/>
        <w:spacing w:after="0" w:line="240" w:lineRule="auto"/>
        <w:ind w:left="293" w:right="289" w:hanging="10"/>
        <w:jc w:val="center"/>
        <w:outlineLvl w:val="1"/>
        <w:rPr>
          <w:rFonts w:ascii="Times New Roman" w:eastAsia="Times New Roman" w:hAnsi="Times New Roman" w:cs="Times New Roman"/>
          <w:b/>
          <w:color w:val="000000"/>
          <w:lang w:eastAsia="ru-RU"/>
        </w:rPr>
      </w:pPr>
      <w:r w:rsidRPr="004F6898">
        <w:rPr>
          <w:rFonts w:ascii="Times New Roman" w:eastAsia="Times New Roman" w:hAnsi="Times New Roman" w:cs="Times New Roman"/>
          <w:b/>
          <w:color w:val="000000"/>
          <w:lang w:eastAsia="ru-RU"/>
        </w:rPr>
        <w:t xml:space="preserve">по предотвращению конфликта интересов </w:t>
      </w:r>
    </w:p>
    <w:p w:rsidR="004F6898" w:rsidRPr="004F6898" w:rsidRDefault="004F6898" w:rsidP="007B5C10">
      <w:pPr>
        <w:tabs>
          <w:tab w:val="left" w:pos="426"/>
        </w:tabs>
        <w:spacing w:after="0" w:line="240" w:lineRule="auto"/>
        <w:ind w:left="9" w:hanging="9"/>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3.1.</w:t>
      </w:r>
      <w:r w:rsidRPr="004F6898">
        <w:rPr>
          <w:rFonts w:ascii="Arial" w:eastAsia="Arial" w:hAnsi="Arial" w:cs="Arial"/>
          <w:color w:val="000000"/>
          <w:lang w:eastAsia="ru-RU"/>
        </w:rPr>
        <w:t xml:space="preserve"> </w:t>
      </w:r>
      <w:r w:rsidRPr="004F6898">
        <w:rPr>
          <w:rFonts w:ascii="Times New Roman" w:eastAsia="Times New Roman" w:hAnsi="Times New Roman" w:cs="Times New Roman"/>
          <w:color w:val="000000"/>
          <w:lang w:eastAsia="ru-RU"/>
        </w:rPr>
        <w:t xml:space="preserve">В целях предотвращения конфликта интересов руководитель организации и работники обязаны: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исполнять обязанности с учетом разграничения полномочий, установленных локальными нормативными актами организации;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соблюдать требования законодательства Российской Федерации, Устава организации, локальных нормативных актов организации, настоящего Положения</w:t>
      </w:r>
      <w:r w:rsidR="007B5C10">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о конфликте интересов;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обеспечивать эффективность управления финансовыми, материальными и кадровыми ресурсами организации;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исключить возможность вовлечения организации, руководителя организации и работников в осуществление противоправной деятельности;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обеспечивать максимально возможную результативность при совершении сделок;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обеспечивать достоверность бухгалтерской отчетности и иной публикуемой информации;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соблюдать нормы делового общения и принципы профессиональной этики в соответствии с Кодексом этики и служебного поведения работников организации;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предоставлять исчерпывающую информацию по вопросам, которые могут стать предметом конфликта интересов;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обеспечивать сохранность денежных средств и другого имущества организации; </w:t>
      </w:r>
    </w:p>
    <w:p w:rsidR="004F6898" w:rsidRPr="004F6898" w:rsidRDefault="004F6898" w:rsidP="00B076CC">
      <w:pPr>
        <w:numPr>
          <w:ilvl w:val="0"/>
          <w:numId w:val="32"/>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 </w:t>
      </w:r>
    </w:p>
    <w:p w:rsidR="004F6898" w:rsidRPr="004F6898" w:rsidRDefault="004F6898" w:rsidP="00B076CC">
      <w:pPr>
        <w:numPr>
          <w:ilvl w:val="0"/>
          <w:numId w:val="33"/>
        </w:numPr>
        <w:tabs>
          <w:tab w:val="left" w:pos="426"/>
        </w:tabs>
        <w:spacing w:after="0" w:line="240" w:lineRule="auto"/>
        <w:ind w:left="0" w:right="3"/>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b/>
          <w:color w:val="000000"/>
          <w:lang w:eastAsia="ru-RU"/>
        </w:rPr>
        <w:t xml:space="preserve">Порядок предотвращения  или урегулирования конфликта интересов </w:t>
      </w:r>
    </w:p>
    <w:p w:rsidR="004F6898" w:rsidRPr="004F6898" w:rsidRDefault="004F6898" w:rsidP="00B076CC">
      <w:pPr>
        <w:numPr>
          <w:ilvl w:val="1"/>
          <w:numId w:val="33"/>
        </w:numPr>
        <w:tabs>
          <w:tab w:val="left" w:pos="426"/>
        </w:tabs>
        <w:spacing w:after="0" w:line="240" w:lineRule="auto"/>
        <w:ind w:left="0" w:right="3"/>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Урегулирование (устранение) конфликтов интересов осуществляется должностным лицом, ответственным за реализацию Антикоррупционной политики. </w:t>
      </w:r>
    </w:p>
    <w:p w:rsidR="004F6898" w:rsidRPr="004F6898" w:rsidRDefault="004F6898" w:rsidP="00B076CC">
      <w:pPr>
        <w:numPr>
          <w:ilvl w:val="1"/>
          <w:numId w:val="33"/>
        </w:numPr>
        <w:tabs>
          <w:tab w:val="left" w:pos="426"/>
        </w:tabs>
        <w:spacing w:after="0" w:line="240" w:lineRule="auto"/>
        <w:ind w:left="0" w:right="3"/>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lastRenderedPageBreak/>
        <w:t>Работники должны без промедления сообщать о любых</w:t>
      </w:r>
      <w:r w:rsidR="00922AB2">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конфликтах интересов руководителю организации</w:t>
      </w:r>
      <w:r w:rsidR="00922AB2">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и</w:t>
      </w:r>
      <w:r w:rsidR="00922AB2">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должностному лицу, ответственному</w:t>
      </w:r>
      <w:r w:rsidR="00922AB2">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w:t>
      </w:r>
      <w:r w:rsidR="00922AB2">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приемлемых процедур и метода устранения конфликта интересов в каждом конкретном случае зависит от характера самого конфликта. </w:t>
      </w:r>
    </w:p>
    <w:p w:rsidR="004F6898" w:rsidRPr="004F6898" w:rsidRDefault="004F6898" w:rsidP="00B076CC">
      <w:pPr>
        <w:numPr>
          <w:ilvl w:val="1"/>
          <w:numId w:val="33"/>
        </w:numPr>
        <w:tabs>
          <w:tab w:val="left" w:pos="426"/>
        </w:tabs>
        <w:spacing w:after="0" w:line="240" w:lineRule="auto"/>
        <w:ind w:left="0" w:right="3"/>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w:t>
      </w:r>
      <w:r w:rsidR="008E7924">
        <w:rPr>
          <w:rFonts w:ascii="Times New Roman" w:eastAsia="Times New Roman" w:hAnsi="Times New Roman" w:cs="Times New Roman"/>
          <w:color w:val="000000"/>
          <w:lang w:eastAsia="ru-RU"/>
        </w:rPr>
        <w:t xml:space="preserve"> </w:t>
      </w:r>
      <w:r w:rsidR="00393985">
        <w:rPr>
          <w:rFonts w:ascii="Times New Roman" w:eastAsia="Times New Roman" w:hAnsi="Times New Roman" w:cs="Times New Roman"/>
          <w:color w:val="000000"/>
          <w:lang w:eastAsia="ru-RU"/>
        </w:rPr>
        <w:t>в</w:t>
      </w:r>
      <w:r w:rsidR="007B5C10">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конфликта интересов. </w:t>
      </w:r>
    </w:p>
    <w:p w:rsidR="004F6898" w:rsidRPr="004F6898" w:rsidRDefault="004F6898" w:rsidP="00B076CC">
      <w:pPr>
        <w:numPr>
          <w:ilvl w:val="1"/>
          <w:numId w:val="33"/>
        </w:numPr>
        <w:tabs>
          <w:tab w:val="left" w:pos="426"/>
        </w:tabs>
        <w:spacing w:after="0" w:line="240" w:lineRule="auto"/>
        <w:ind w:left="0" w:right="3"/>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Предотвращение или урегулирование конфликта интересов</w:t>
      </w:r>
      <w:r w:rsidR="00393985">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может состоять в: </w:t>
      </w:r>
    </w:p>
    <w:p w:rsidR="004F6898" w:rsidRPr="004F6898" w:rsidRDefault="004F6898" w:rsidP="00B076CC">
      <w:pPr>
        <w:numPr>
          <w:ilvl w:val="0"/>
          <w:numId w:val="34"/>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ограничение доступа работника к конкретной информации, которая может затрагивать личные интересы работника; </w:t>
      </w:r>
    </w:p>
    <w:p w:rsidR="004F6898" w:rsidRPr="004F6898" w:rsidRDefault="004F6898" w:rsidP="00B076CC">
      <w:pPr>
        <w:numPr>
          <w:ilvl w:val="0"/>
          <w:numId w:val="34"/>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4F6898" w:rsidRPr="004F6898" w:rsidRDefault="004F6898" w:rsidP="00B076CC">
      <w:pPr>
        <w:numPr>
          <w:ilvl w:val="0"/>
          <w:numId w:val="34"/>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пересмотре и изменении</w:t>
      </w:r>
      <w:r w:rsidR="007B5C10">
        <w:rPr>
          <w:rFonts w:ascii="Times New Roman" w:eastAsia="Times New Roman" w:hAnsi="Times New Roman" w:cs="Times New Roman"/>
          <w:color w:val="000000"/>
          <w:lang w:eastAsia="ru-RU"/>
        </w:rPr>
        <w:t xml:space="preserve"> </w:t>
      </w:r>
      <w:r w:rsidRPr="004F6898">
        <w:rPr>
          <w:rFonts w:ascii="Times New Roman" w:eastAsia="Times New Roman" w:hAnsi="Times New Roman" w:cs="Times New Roman"/>
          <w:color w:val="000000"/>
          <w:lang w:eastAsia="ru-RU"/>
        </w:rPr>
        <w:t xml:space="preserve">трудовых обязанностей работника; </w:t>
      </w:r>
    </w:p>
    <w:p w:rsidR="004F6898" w:rsidRPr="004F6898" w:rsidRDefault="004F6898" w:rsidP="00B076CC">
      <w:pPr>
        <w:numPr>
          <w:ilvl w:val="0"/>
          <w:numId w:val="34"/>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временном отстранении работника от должности, если его личные интересы входят в противоречие с трудовыми обязанностями; </w:t>
      </w:r>
    </w:p>
    <w:p w:rsidR="004F6898" w:rsidRPr="004F6898" w:rsidRDefault="004F6898" w:rsidP="00B076CC">
      <w:pPr>
        <w:numPr>
          <w:ilvl w:val="0"/>
          <w:numId w:val="34"/>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переводе работника на должность, предусматривающую выполнение трудовых обязанностей, не связанных с конфликтом интересов; </w:t>
      </w:r>
    </w:p>
    <w:p w:rsidR="004F6898" w:rsidRPr="004F6898" w:rsidRDefault="004F6898" w:rsidP="00B076CC">
      <w:pPr>
        <w:numPr>
          <w:ilvl w:val="0"/>
          <w:numId w:val="34"/>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передаче работником принадлежащего ему имущества, являющегося основой возникновения конфликта интересов, в доверительное управление; </w:t>
      </w:r>
    </w:p>
    <w:p w:rsidR="004F6898" w:rsidRPr="004F6898" w:rsidRDefault="004F6898" w:rsidP="00B076CC">
      <w:pPr>
        <w:numPr>
          <w:ilvl w:val="0"/>
          <w:numId w:val="34"/>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отказе работника от своего личного интереса, порождающего конфликт с интересами организации; </w:t>
      </w:r>
    </w:p>
    <w:p w:rsidR="004F6898" w:rsidRPr="004F6898" w:rsidRDefault="004F6898" w:rsidP="00B076CC">
      <w:pPr>
        <w:numPr>
          <w:ilvl w:val="0"/>
          <w:numId w:val="34"/>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увольнении работника из организации по инициативе работника; </w:t>
      </w:r>
    </w:p>
    <w:p w:rsidR="004F6898" w:rsidRPr="004F6898" w:rsidRDefault="004F6898" w:rsidP="00B076CC">
      <w:pPr>
        <w:numPr>
          <w:ilvl w:val="0"/>
          <w:numId w:val="34"/>
        </w:numPr>
        <w:tabs>
          <w:tab w:val="left" w:pos="426"/>
        </w:tabs>
        <w:spacing w:after="0" w:line="240" w:lineRule="auto"/>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 xml:space="preserve">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4F6898" w:rsidRPr="004F6898" w:rsidRDefault="004F6898" w:rsidP="00922AB2">
      <w:pPr>
        <w:tabs>
          <w:tab w:val="left" w:pos="426"/>
        </w:tabs>
        <w:spacing w:after="0" w:line="240" w:lineRule="auto"/>
        <w:ind w:left="9" w:firstLine="717"/>
        <w:jc w:val="both"/>
        <w:rPr>
          <w:rFonts w:ascii="Times New Roman" w:eastAsia="Times New Roman" w:hAnsi="Times New Roman" w:cs="Times New Roman"/>
          <w:color w:val="000000"/>
          <w:lang w:eastAsia="ru-RU"/>
        </w:rPr>
      </w:pPr>
      <w:r w:rsidRPr="004F6898">
        <w:rPr>
          <w:rFonts w:ascii="Times New Roman" w:eastAsia="Times New Roman" w:hAnsi="Times New Roman" w:cs="Times New Roman"/>
          <w:color w:val="000000"/>
          <w:lang w:eastAsia="ru-RU"/>
        </w:rPr>
        <w:t>4.5.</w:t>
      </w:r>
      <w:r w:rsidRPr="004F6898">
        <w:rPr>
          <w:rFonts w:ascii="Arial" w:eastAsia="Arial" w:hAnsi="Arial" w:cs="Arial"/>
          <w:color w:val="000000"/>
          <w:lang w:eastAsia="ru-RU"/>
        </w:rPr>
        <w:t xml:space="preserve"> </w:t>
      </w:r>
      <w:r w:rsidRPr="004F6898">
        <w:rPr>
          <w:rFonts w:ascii="Times New Roman" w:eastAsia="Times New Roman" w:hAnsi="Times New Roman" w:cs="Times New Roman"/>
          <w:color w:val="000000"/>
          <w:lang w:eastAsia="ru-RU"/>
        </w:rPr>
        <w:t xml:space="preserve">Типовые ситуации конфликта интересов приведены в Приложении 2 к Положению о конфликте интересов. </w:t>
      </w:r>
    </w:p>
    <w:p w:rsidR="00922AB2" w:rsidRDefault="00922AB2" w:rsidP="005B0C72">
      <w:pPr>
        <w:spacing w:after="7" w:line="270" w:lineRule="auto"/>
        <w:ind w:left="6481"/>
        <w:jc w:val="both"/>
        <w:rPr>
          <w:rFonts w:ascii="Times New Roman" w:eastAsia="Times New Roman" w:hAnsi="Times New Roman" w:cs="Times New Roman"/>
          <w:color w:val="000000"/>
          <w:lang w:eastAsia="ru-RU"/>
        </w:rPr>
      </w:pPr>
    </w:p>
    <w:p w:rsidR="005B0C72" w:rsidRPr="005B0C72" w:rsidRDefault="005B0C72" w:rsidP="005B0C72">
      <w:pPr>
        <w:spacing w:after="7" w:line="270" w:lineRule="auto"/>
        <w:ind w:left="6481"/>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Приложение 1 к Положению о конфликте интересов в  </w:t>
      </w:r>
    </w:p>
    <w:p w:rsidR="005B0C72" w:rsidRPr="005B0C72" w:rsidRDefault="007B5C10" w:rsidP="007B5C10">
      <w:pPr>
        <w:spacing w:after="453" w:line="265" w:lineRule="auto"/>
        <w:ind w:left="10" w:right="296" w:hanging="10"/>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sz w:val="20"/>
          <w:lang w:eastAsia="ru-RU"/>
        </w:rPr>
        <w:t xml:space="preserve">                                                                                                                     </w:t>
      </w:r>
      <w:r w:rsidR="005B0C72" w:rsidRPr="005B0C72">
        <w:rPr>
          <w:rFonts w:ascii="Times New Roman" w:eastAsia="Times New Roman" w:hAnsi="Times New Roman" w:cs="Times New Roman"/>
          <w:b/>
          <w:color w:val="000000"/>
          <w:sz w:val="20"/>
          <w:lang w:eastAsia="ru-RU"/>
        </w:rPr>
        <w:t xml:space="preserve">МБУ ДО СШ «Старт» </w:t>
      </w:r>
    </w:p>
    <w:p w:rsidR="005B0C72" w:rsidRPr="005B0C72" w:rsidRDefault="005B0C72" w:rsidP="005B0C72">
      <w:pPr>
        <w:keepNext/>
        <w:keepLines/>
        <w:spacing w:after="204" w:line="270" w:lineRule="auto"/>
        <w:ind w:left="293" w:right="287" w:hanging="10"/>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 xml:space="preserve">Декларация конфликта интересов </w:t>
      </w:r>
    </w:p>
    <w:p w:rsidR="005B0C72" w:rsidRPr="005B0C72" w:rsidRDefault="005B0C72" w:rsidP="005B0C72">
      <w:pPr>
        <w:spacing w:after="7" w:line="270" w:lineRule="auto"/>
        <w:ind w:left="9" w:firstLine="717"/>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Перед заполнением настоящей Декларации я ознакомился с Ант</w:t>
      </w:r>
      <w:r w:rsidR="007B5C10">
        <w:rPr>
          <w:rFonts w:ascii="Times New Roman" w:eastAsia="Times New Roman" w:hAnsi="Times New Roman" w:cs="Times New Roman"/>
          <w:color w:val="000000"/>
          <w:lang w:eastAsia="ru-RU"/>
        </w:rPr>
        <w:t xml:space="preserve">икоррупционной политикой МБУДО </w:t>
      </w:r>
      <w:r w:rsidRPr="005B0C72">
        <w:rPr>
          <w:rFonts w:ascii="Times New Roman" w:eastAsia="Times New Roman" w:hAnsi="Times New Roman" w:cs="Times New Roman"/>
          <w:color w:val="000000"/>
          <w:lang w:eastAsia="ru-RU"/>
        </w:rPr>
        <w:t>СШ</w:t>
      </w:r>
      <w:r w:rsidR="007B5C10">
        <w:rPr>
          <w:rFonts w:ascii="Times New Roman" w:eastAsia="Times New Roman" w:hAnsi="Times New Roman" w:cs="Times New Roman"/>
          <w:color w:val="000000"/>
          <w:lang w:eastAsia="ru-RU"/>
        </w:rPr>
        <w:t xml:space="preserve"> «Старт</w:t>
      </w:r>
      <w:r w:rsidRPr="005B0C72">
        <w:rPr>
          <w:rFonts w:ascii="Times New Roman" w:eastAsia="Times New Roman" w:hAnsi="Times New Roman" w:cs="Times New Roman"/>
          <w:color w:val="000000"/>
          <w:lang w:eastAsia="ru-RU"/>
        </w:rPr>
        <w:t xml:space="preserve">»; мне понятны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 </w:t>
      </w:r>
    </w:p>
    <w:p w:rsidR="005B0C72" w:rsidRPr="005B0C72" w:rsidRDefault="005B0C72" w:rsidP="005B0C72">
      <w:pPr>
        <w:spacing w:after="12" w:line="265" w:lineRule="auto"/>
        <w:ind w:left="10" w:right="-8" w:hanging="10"/>
        <w:jc w:val="right"/>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_________________ </w:t>
      </w:r>
    </w:p>
    <w:p w:rsidR="005B0C72" w:rsidRPr="005B0C72" w:rsidRDefault="005B0C72" w:rsidP="005B0C72">
      <w:pPr>
        <w:spacing w:after="12" w:line="265" w:lineRule="auto"/>
        <w:ind w:left="10" w:right="-8" w:hanging="10"/>
        <w:jc w:val="right"/>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(подпись работника) </w:t>
      </w:r>
    </w:p>
    <w:tbl>
      <w:tblPr>
        <w:tblStyle w:val="TableGrid"/>
        <w:tblW w:w="9323" w:type="dxa"/>
        <w:tblInd w:w="-2" w:type="dxa"/>
        <w:tblCellMar>
          <w:top w:w="51" w:type="dxa"/>
          <w:left w:w="108" w:type="dxa"/>
          <w:right w:w="115" w:type="dxa"/>
        </w:tblCellMar>
        <w:tblLook w:val="04A0" w:firstRow="1" w:lastRow="0" w:firstColumn="1" w:lastColumn="0" w:noHBand="0" w:noVBand="1"/>
      </w:tblPr>
      <w:tblGrid>
        <w:gridCol w:w="5638"/>
        <w:gridCol w:w="3685"/>
      </w:tblGrid>
      <w:tr w:rsidR="005B0C72" w:rsidRPr="005B0C72" w:rsidTr="00922AB2">
        <w:trPr>
          <w:trHeight w:val="771"/>
        </w:trPr>
        <w:tc>
          <w:tcPr>
            <w:tcW w:w="5639" w:type="dxa"/>
            <w:tcBorders>
              <w:top w:val="single" w:sz="4" w:space="0" w:color="000000"/>
              <w:left w:val="single" w:sz="4" w:space="0" w:color="000000"/>
              <w:bottom w:val="single" w:sz="4" w:space="0" w:color="000000"/>
              <w:right w:val="single" w:sz="4" w:space="0" w:color="000000"/>
            </w:tcBorders>
          </w:tcPr>
          <w:p w:rsidR="005B0C72" w:rsidRPr="005B0C72" w:rsidRDefault="005B0C72" w:rsidP="005B0C72">
            <w:pPr>
              <w:rPr>
                <w:rFonts w:ascii="Times New Roman" w:hAnsi="Times New Roman" w:cs="Times New Roman"/>
                <w:color w:val="000000"/>
              </w:rPr>
            </w:pPr>
            <w:r w:rsidRPr="005B0C72">
              <w:rPr>
                <w:rFonts w:ascii="Times New Roman" w:hAnsi="Times New Roman" w:cs="Times New Roman"/>
                <w:b/>
                <w:color w:val="000000"/>
              </w:rPr>
              <w:t>Кому:</w:t>
            </w:r>
            <w:r w:rsidRPr="005B0C72">
              <w:rPr>
                <w:rFonts w:ascii="Times New Roman" w:hAnsi="Times New Roman" w:cs="Times New Roman"/>
                <w:color w:val="000000"/>
              </w:rPr>
              <w:t xml:space="preserve"> </w:t>
            </w:r>
          </w:p>
          <w:p w:rsidR="005B0C72" w:rsidRPr="005B0C72" w:rsidRDefault="005B0C72" w:rsidP="005B0C72">
            <w:pPr>
              <w:rPr>
                <w:rFonts w:ascii="Times New Roman" w:hAnsi="Times New Roman" w:cs="Times New Roman"/>
                <w:color w:val="000000"/>
              </w:rPr>
            </w:pPr>
            <w:r w:rsidRPr="005B0C72">
              <w:rPr>
                <w:rFonts w:ascii="Times New Roman" w:hAnsi="Times New Roman" w:cs="Times New Roman"/>
                <w:color w:val="000000"/>
              </w:rPr>
              <w:t xml:space="preserve">(указывается ФИО и должность непосредственного начальника) </w:t>
            </w:r>
          </w:p>
        </w:tc>
        <w:tc>
          <w:tcPr>
            <w:tcW w:w="3685" w:type="dxa"/>
            <w:tcBorders>
              <w:top w:val="single" w:sz="4" w:space="0" w:color="000000"/>
              <w:left w:val="single" w:sz="4" w:space="0" w:color="000000"/>
              <w:bottom w:val="single" w:sz="4" w:space="0" w:color="000000"/>
              <w:right w:val="single" w:sz="4" w:space="0" w:color="000000"/>
            </w:tcBorders>
          </w:tcPr>
          <w:p w:rsidR="005B0C72" w:rsidRPr="005B0C72" w:rsidRDefault="005B0C72" w:rsidP="005B0C72">
            <w:pPr>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922AB2">
        <w:trPr>
          <w:trHeight w:val="516"/>
        </w:trPr>
        <w:tc>
          <w:tcPr>
            <w:tcW w:w="5639" w:type="dxa"/>
            <w:tcBorders>
              <w:top w:val="single" w:sz="4" w:space="0" w:color="000000"/>
              <w:left w:val="single" w:sz="4" w:space="0" w:color="000000"/>
              <w:bottom w:val="single" w:sz="4" w:space="0" w:color="000000"/>
              <w:right w:val="single" w:sz="4" w:space="0" w:color="000000"/>
            </w:tcBorders>
          </w:tcPr>
          <w:p w:rsidR="005B0C72" w:rsidRPr="005B0C72" w:rsidRDefault="005B0C72" w:rsidP="005B0C72">
            <w:pPr>
              <w:rPr>
                <w:rFonts w:ascii="Times New Roman" w:hAnsi="Times New Roman" w:cs="Times New Roman"/>
                <w:color w:val="000000"/>
              </w:rPr>
            </w:pPr>
            <w:r w:rsidRPr="005B0C72">
              <w:rPr>
                <w:rFonts w:ascii="Times New Roman" w:hAnsi="Times New Roman" w:cs="Times New Roman"/>
                <w:b/>
                <w:color w:val="000000"/>
              </w:rPr>
              <w:t>От кого</w:t>
            </w:r>
            <w:r w:rsidRPr="005B0C72">
              <w:rPr>
                <w:rFonts w:ascii="Times New Roman" w:hAnsi="Times New Roman" w:cs="Times New Roman"/>
                <w:color w:val="000000"/>
              </w:rPr>
              <w:t xml:space="preserve"> </w:t>
            </w:r>
          </w:p>
          <w:p w:rsidR="005B0C72" w:rsidRPr="005B0C72" w:rsidRDefault="005B0C72" w:rsidP="005B0C72">
            <w:pPr>
              <w:rPr>
                <w:rFonts w:ascii="Times New Roman" w:hAnsi="Times New Roman" w:cs="Times New Roman"/>
                <w:color w:val="000000"/>
              </w:rPr>
            </w:pPr>
            <w:r w:rsidRPr="005B0C72">
              <w:rPr>
                <w:rFonts w:ascii="Times New Roman" w:hAnsi="Times New Roman" w:cs="Times New Roman"/>
                <w:color w:val="000000"/>
              </w:rPr>
              <w:t>(ФИО работника, заполнившего Декларацию)</w:t>
            </w:r>
            <w:r w:rsidRPr="005B0C72">
              <w:rPr>
                <w:rFonts w:ascii="Times New Roman" w:hAnsi="Times New Roman" w:cs="Times New Roman"/>
                <w:b/>
                <w:color w:val="000000"/>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5B0C72" w:rsidRPr="005B0C72" w:rsidRDefault="005B0C72" w:rsidP="005B0C72">
            <w:pPr>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922AB2">
        <w:trPr>
          <w:trHeight w:val="262"/>
        </w:trPr>
        <w:tc>
          <w:tcPr>
            <w:tcW w:w="5639" w:type="dxa"/>
            <w:tcBorders>
              <w:top w:val="single" w:sz="4" w:space="0" w:color="000000"/>
              <w:left w:val="single" w:sz="4" w:space="0" w:color="000000"/>
              <w:bottom w:val="single" w:sz="4" w:space="0" w:color="000000"/>
              <w:right w:val="single" w:sz="4" w:space="0" w:color="000000"/>
            </w:tcBorders>
          </w:tcPr>
          <w:p w:rsidR="005B0C72" w:rsidRPr="005B0C72" w:rsidRDefault="005B0C72" w:rsidP="005B0C72">
            <w:pPr>
              <w:rPr>
                <w:rFonts w:ascii="Times New Roman" w:hAnsi="Times New Roman" w:cs="Times New Roman"/>
                <w:color w:val="000000"/>
              </w:rPr>
            </w:pPr>
            <w:r w:rsidRPr="005B0C72">
              <w:rPr>
                <w:rFonts w:ascii="Times New Roman" w:hAnsi="Times New Roman" w:cs="Times New Roman"/>
                <w:b/>
                <w:color w:val="000000"/>
              </w:rPr>
              <w:t xml:space="preserve">Должность: </w:t>
            </w:r>
          </w:p>
        </w:tc>
        <w:tc>
          <w:tcPr>
            <w:tcW w:w="3685" w:type="dxa"/>
            <w:tcBorders>
              <w:top w:val="single" w:sz="4" w:space="0" w:color="000000"/>
              <w:left w:val="single" w:sz="4" w:space="0" w:color="000000"/>
              <w:bottom w:val="single" w:sz="4" w:space="0" w:color="000000"/>
              <w:right w:val="single" w:sz="4" w:space="0" w:color="000000"/>
            </w:tcBorders>
          </w:tcPr>
          <w:p w:rsidR="005B0C72" w:rsidRPr="005B0C72" w:rsidRDefault="005B0C72" w:rsidP="005B0C72">
            <w:pPr>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922AB2">
        <w:trPr>
          <w:trHeight w:val="264"/>
        </w:trPr>
        <w:tc>
          <w:tcPr>
            <w:tcW w:w="5639" w:type="dxa"/>
            <w:tcBorders>
              <w:top w:val="single" w:sz="4" w:space="0" w:color="000000"/>
              <w:left w:val="single" w:sz="4" w:space="0" w:color="000000"/>
              <w:bottom w:val="single" w:sz="4" w:space="0" w:color="000000"/>
              <w:right w:val="single" w:sz="4" w:space="0" w:color="000000"/>
            </w:tcBorders>
          </w:tcPr>
          <w:p w:rsidR="005B0C72" w:rsidRPr="005B0C72" w:rsidRDefault="005B0C72" w:rsidP="005B0C72">
            <w:pPr>
              <w:rPr>
                <w:rFonts w:ascii="Times New Roman" w:hAnsi="Times New Roman" w:cs="Times New Roman"/>
                <w:color w:val="000000"/>
              </w:rPr>
            </w:pPr>
            <w:r w:rsidRPr="005B0C72">
              <w:rPr>
                <w:rFonts w:ascii="Times New Roman" w:hAnsi="Times New Roman" w:cs="Times New Roman"/>
                <w:b/>
                <w:color w:val="000000"/>
              </w:rPr>
              <w:t xml:space="preserve">Дата заполнения: </w:t>
            </w:r>
          </w:p>
        </w:tc>
        <w:tc>
          <w:tcPr>
            <w:tcW w:w="3685" w:type="dxa"/>
            <w:tcBorders>
              <w:top w:val="single" w:sz="4" w:space="0" w:color="000000"/>
              <w:left w:val="single" w:sz="4" w:space="0" w:color="000000"/>
              <w:bottom w:val="single" w:sz="4" w:space="0" w:color="000000"/>
              <w:right w:val="single" w:sz="4" w:space="0" w:color="000000"/>
            </w:tcBorders>
          </w:tcPr>
          <w:p w:rsidR="005B0C72" w:rsidRPr="005B0C72" w:rsidRDefault="005B0C72" w:rsidP="005B0C72">
            <w:pPr>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922AB2">
        <w:trPr>
          <w:trHeight w:val="264"/>
        </w:trPr>
        <w:tc>
          <w:tcPr>
            <w:tcW w:w="5639" w:type="dxa"/>
            <w:tcBorders>
              <w:top w:val="single" w:sz="4" w:space="0" w:color="000000"/>
              <w:left w:val="single" w:sz="4" w:space="0" w:color="000000"/>
              <w:bottom w:val="single" w:sz="4" w:space="0" w:color="000000"/>
              <w:right w:val="single" w:sz="4" w:space="0" w:color="000000"/>
            </w:tcBorders>
          </w:tcPr>
          <w:p w:rsidR="005B0C72" w:rsidRPr="005B0C72" w:rsidRDefault="005B0C72" w:rsidP="005B0C72">
            <w:pPr>
              <w:rPr>
                <w:rFonts w:ascii="Times New Roman" w:hAnsi="Times New Roman" w:cs="Times New Roman"/>
                <w:color w:val="000000"/>
              </w:rPr>
            </w:pPr>
            <w:r w:rsidRPr="005B0C72">
              <w:rPr>
                <w:rFonts w:ascii="Times New Roman" w:hAnsi="Times New Roman" w:cs="Times New Roman"/>
                <w:b/>
                <w:color w:val="000000"/>
              </w:rPr>
              <w:t xml:space="preserve">Декларация охватывает период времени </w:t>
            </w:r>
          </w:p>
        </w:tc>
        <w:tc>
          <w:tcPr>
            <w:tcW w:w="3685" w:type="dxa"/>
            <w:tcBorders>
              <w:top w:val="single" w:sz="4" w:space="0" w:color="000000"/>
              <w:left w:val="single" w:sz="4" w:space="0" w:color="000000"/>
              <w:bottom w:val="single" w:sz="4" w:space="0" w:color="000000"/>
              <w:right w:val="single" w:sz="4" w:space="0" w:color="000000"/>
            </w:tcBorders>
          </w:tcPr>
          <w:p w:rsidR="005B0C72" w:rsidRPr="005B0C72" w:rsidRDefault="005B0C72" w:rsidP="005B0C72">
            <w:pPr>
              <w:rPr>
                <w:rFonts w:ascii="Times New Roman" w:hAnsi="Times New Roman" w:cs="Times New Roman"/>
                <w:color w:val="000000"/>
              </w:rPr>
            </w:pPr>
            <w:r w:rsidRPr="005B0C72">
              <w:rPr>
                <w:rFonts w:ascii="Times New Roman" w:hAnsi="Times New Roman" w:cs="Times New Roman"/>
                <w:color w:val="000000"/>
              </w:rPr>
              <w:t xml:space="preserve">с .......... по …………………. </w:t>
            </w:r>
          </w:p>
        </w:tc>
      </w:tr>
    </w:tbl>
    <w:p w:rsidR="005B0C72" w:rsidRPr="005B0C72" w:rsidRDefault="005B0C72" w:rsidP="005B0C72">
      <w:pPr>
        <w:spacing w:after="0"/>
        <w:ind w:left="708"/>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lastRenderedPageBreak/>
        <w:t xml:space="preserve">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 </w:t>
      </w:r>
    </w:p>
    <w:p w:rsidR="005B0C72" w:rsidRPr="005B0C72" w:rsidRDefault="005B0C72" w:rsidP="007B5C10">
      <w:pPr>
        <w:keepNext/>
        <w:keepLines/>
        <w:spacing w:after="0" w:line="240" w:lineRule="auto"/>
        <w:ind w:left="293" w:right="287"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1.</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Внешние интересы или активы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Владеете ли Вы или лица, действующие в Ваших интересах, прямо или как бенефициар, акциями (долями, паями) или любыми другими финансовыми интересами: </w:t>
      </w:r>
    </w:p>
    <w:p w:rsidR="005B0C72" w:rsidRPr="005B0C72" w:rsidRDefault="005B0C72" w:rsidP="007B5C10">
      <w:pPr>
        <w:spacing w:after="0" w:line="240" w:lineRule="auto"/>
        <w:ind w:left="708"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1.1.1.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В активах организации?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1.1.2.</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В другой компании, находящейся в деловых отношениях с организацией (контрагенте, подрядчике, консультанте, клиенте и т.п.)?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1.1.3.</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1.1.4.</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В деятельности компании-конкуренте или физическом лице-конкуренте организации?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1.1.5.</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В компании или организации, выступающей стороной в судебном или арбитражном разбирательстве с организацией?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1.2.</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работника, которому были делегированы соответствующие полномочия?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1.3.</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Являетесь ли Вы или лица, действующие в Ваших интересах, членами органов управления (Совета директоров, Правления) или исполнительными руководителями </w:t>
      </w:r>
    </w:p>
    <w:p w:rsidR="005B0C72" w:rsidRPr="005B0C72" w:rsidRDefault="00922AB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w:t>
      </w:r>
      <w:r w:rsidR="005B0C72" w:rsidRPr="005B0C72">
        <w:rPr>
          <w:rFonts w:ascii="Times New Roman" w:eastAsia="Times New Roman" w:hAnsi="Times New Roman" w:cs="Times New Roman"/>
          <w:color w:val="000000"/>
          <w:lang w:eastAsia="ru-RU"/>
        </w:rPr>
        <w:t xml:space="preserve">(директорами, заместителями директоров т.п.), а также работниками, советниками, консультантами, агентами или доверенными лицами: </w:t>
      </w:r>
    </w:p>
    <w:p w:rsidR="005B0C72" w:rsidRPr="005B0C72" w:rsidRDefault="005B0C72" w:rsidP="007B5C10">
      <w:pPr>
        <w:spacing w:after="0" w:line="240" w:lineRule="auto"/>
        <w:ind w:left="708"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1.3.1.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В компании, находящейся в деловых отношениях с организацией?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1.3.2.</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В компании, которая ищет возможность построить деловые отношения с организацией, или ведет с ней переговоры? </w:t>
      </w:r>
    </w:p>
    <w:p w:rsidR="005B0C72" w:rsidRPr="005B0C72" w:rsidRDefault="005B0C72" w:rsidP="007B5C10">
      <w:pPr>
        <w:spacing w:after="0" w:line="240" w:lineRule="auto"/>
        <w:ind w:left="708"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1.3.3.</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В компании-конкуренте организации?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1.3.4.</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В компании, выступающей или предполагающей выступить стороной в судебном или арбитражном разбирательстве с организацией?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1.4.</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 </w:t>
      </w:r>
    </w:p>
    <w:p w:rsidR="005B0C72" w:rsidRPr="005B0C72" w:rsidRDefault="005B0C72" w:rsidP="007B5C10">
      <w:pPr>
        <w:keepNext/>
        <w:keepLines/>
        <w:spacing w:after="0" w:line="240" w:lineRule="auto"/>
        <w:ind w:left="293" w:right="288"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2.</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Личные интересы и честное ведение бизнеса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2.1.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2.2.</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2.3.</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 </w:t>
      </w:r>
    </w:p>
    <w:p w:rsidR="005B0C72" w:rsidRPr="005B0C72" w:rsidRDefault="005B0C72" w:rsidP="007B5C10">
      <w:pPr>
        <w:keepNext/>
        <w:keepLines/>
        <w:spacing w:after="0" w:line="240" w:lineRule="auto"/>
        <w:ind w:left="293" w:right="288"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3.</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Взаимоотношения с государственными служащими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3.1.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деятельности или приобретения новых возможностей для деятельности</w:t>
      </w:r>
      <w:r w:rsidR="00922AB2">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 xml:space="preserve">организации? </w:t>
      </w:r>
    </w:p>
    <w:p w:rsidR="005B0C72" w:rsidRPr="005B0C72" w:rsidRDefault="005B0C72" w:rsidP="007B5C10">
      <w:pPr>
        <w:keepNext/>
        <w:keepLines/>
        <w:spacing w:after="0" w:line="240" w:lineRule="auto"/>
        <w:ind w:left="293" w:right="289"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4.</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Инсайдерская информация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4.1.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lastRenderedPageBreak/>
        <w:t>4.2.</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 </w:t>
      </w:r>
    </w:p>
    <w:p w:rsidR="005B0C72" w:rsidRPr="005B0C72" w:rsidRDefault="005B0C72" w:rsidP="007B5C10">
      <w:pPr>
        <w:keepNext/>
        <w:keepLines/>
        <w:spacing w:after="0" w:line="240" w:lineRule="auto"/>
        <w:ind w:left="293" w:right="285"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5.</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Ресурсы организации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5.1.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5.2.</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 </w:t>
      </w:r>
    </w:p>
    <w:p w:rsidR="005B0C72" w:rsidRPr="005B0C72" w:rsidRDefault="005B0C72" w:rsidP="007B5C10">
      <w:pPr>
        <w:keepNext/>
        <w:keepLines/>
        <w:spacing w:after="0" w:line="240" w:lineRule="auto"/>
        <w:ind w:left="293" w:right="287"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6.</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Равные права работников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6.1.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Работают ли члены Вашей семьи или близкие родственники в организации, в том числе под Вашим прямым руководством?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6.2.</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6.3.</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w:t>
      </w:r>
    </w:p>
    <w:p w:rsidR="005B0C72" w:rsidRPr="005B0C72" w:rsidRDefault="005B0C72" w:rsidP="007B5C10">
      <w:pPr>
        <w:keepNext/>
        <w:keepLines/>
        <w:spacing w:after="0" w:line="240" w:lineRule="auto"/>
        <w:ind w:left="293" w:right="289"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7.</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Подарки и деловое гостеприимство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7.1.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Нарушали ли Вы требования Регламента обмена подарками и знаками делового гостеприимства организации? </w:t>
      </w:r>
    </w:p>
    <w:p w:rsidR="005B0C72" w:rsidRPr="005B0C72" w:rsidRDefault="005B0C72" w:rsidP="007B5C10">
      <w:pPr>
        <w:keepNext/>
        <w:keepLines/>
        <w:spacing w:after="0" w:line="240" w:lineRule="auto"/>
        <w:ind w:left="293" w:right="288"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8.</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Другие вопросы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8.1.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9.</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 </w:t>
      </w:r>
    </w:p>
    <w:p w:rsidR="005B0C72" w:rsidRPr="005B0C72" w:rsidRDefault="005B0C72" w:rsidP="007B5C10">
      <w:pPr>
        <w:keepNext/>
        <w:keepLines/>
        <w:spacing w:after="0" w:line="240" w:lineRule="auto"/>
        <w:ind w:left="293" w:right="286"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10.</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Декларация о доходах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10.1.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Какие доходы получили Вы и члены Вашей семьи по месту основной работы за отчетный период?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10.2.</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Какие доходы получили Вы и члены Вашей семьи не по месту основной работы за отчетный период? </w:t>
      </w:r>
    </w:p>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 </w:t>
      </w:r>
    </w:p>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w:t>
      </w:r>
    </w:p>
    <w:p w:rsidR="005B0C72" w:rsidRPr="005B0C72" w:rsidRDefault="005B0C72" w:rsidP="007B5C10">
      <w:pPr>
        <w:tabs>
          <w:tab w:val="center" w:pos="2611"/>
          <w:tab w:val="center" w:pos="7369"/>
        </w:tabs>
        <w:spacing w:after="0" w:line="240" w:lineRule="auto"/>
        <w:ind w:hanging="9"/>
        <w:rPr>
          <w:rFonts w:ascii="Times New Roman" w:eastAsia="Times New Roman" w:hAnsi="Times New Roman" w:cs="Times New Roman"/>
          <w:color w:val="000000"/>
          <w:lang w:eastAsia="ru-RU"/>
        </w:rPr>
      </w:pPr>
      <w:r w:rsidRPr="005B0C72">
        <w:rPr>
          <w:rFonts w:ascii="Calibri" w:eastAsia="Calibri" w:hAnsi="Calibri" w:cs="Calibri"/>
          <w:color w:val="000000"/>
          <w:lang w:eastAsia="ru-RU"/>
        </w:rPr>
        <w:tab/>
      </w:r>
      <w:r w:rsidRPr="005B0C72">
        <w:rPr>
          <w:rFonts w:ascii="Times New Roman" w:eastAsia="Times New Roman" w:hAnsi="Times New Roman" w:cs="Times New Roman"/>
          <w:color w:val="000000"/>
          <w:lang w:eastAsia="ru-RU"/>
        </w:rPr>
        <w:t xml:space="preserve">Подпись: __________________ </w:t>
      </w:r>
      <w:r w:rsidRPr="005B0C72">
        <w:rPr>
          <w:rFonts w:ascii="Times New Roman" w:eastAsia="Times New Roman" w:hAnsi="Times New Roman" w:cs="Times New Roman"/>
          <w:color w:val="000000"/>
          <w:lang w:eastAsia="ru-RU"/>
        </w:rPr>
        <w:tab/>
        <w:t xml:space="preserve">ФИО:_______________________ </w:t>
      </w:r>
    </w:p>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 xml:space="preserve">Достоверность и полнота изложенной в Декларации информации проверена: </w:t>
      </w:r>
    </w:p>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 xml:space="preserve"> </w:t>
      </w:r>
    </w:p>
    <w:p w:rsidR="005B0C72" w:rsidRPr="005B0C72" w:rsidRDefault="005B0C72" w:rsidP="007B5C10">
      <w:pPr>
        <w:spacing w:after="0" w:line="240" w:lineRule="auto"/>
        <w:ind w:left="708"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Представитель кадровой службы _________________________________ </w:t>
      </w:r>
    </w:p>
    <w:p w:rsidR="005B0C72" w:rsidRPr="005B0C72" w:rsidRDefault="005B0C72" w:rsidP="007B5C10">
      <w:pPr>
        <w:spacing w:after="0" w:line="240" w:lineRule="auto"/>
        <w:ind w:left="2436" w:hanging="9"/>
        <w:jc w:val="center"/>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(Ф.И.О., подпись) </w:t>
      </w:r>
    </w:p>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w:t>
      </w:r>
    </w:p>
    <w:p w:rsidR="005B0C72" w:rsidRPr="005B0C72" w:rsidRDefault="005B0C72" w:rsidP="007B5C10">
      <w:pPr>
        <w:spacing w:after="0" w:line="240" w:lineRule="auto"/>
        <w:ind w:left="708"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Представитель юридической службы _____________________________ </w:t>
      </w:r>
    </w:p>
    <w:p w:rsidR="005B0C72" w:rsidRPr="005B0C72" w:rsidRDefault="005B0C72" w:rsidP="007B5C10">
      <w:pPr>
        <w:spacing w:after="0" w:line="240" w:lineRule="auto"/>
        <w:ind w:left="2438" w:hanging="9"/>
        <w:jc w:val="center"/>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(Ф.И.О., подпись) </w:t>
      </w:r>
    </w:p>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p>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w:t>
      </w:r>
    </w:p>
    <w:p w:rsidR="005B0C72" w:rsidRPr="005B0C72" w:rsidRDefault="005B0C72" w:rsidP="007B5C10">
      <w:pPr>
        <w:spacing w:after="0" w:line="240" w:lineRule="auto"/>
        <w:ind w:left="3496" w:right="1133"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b/>
          <w:color w:val="000000"/>
          <w:lang w:eastAsia="ru-RU"/>
        </w:rPr>
        <w:t xml:space="preserve">Решение непосредственного руководителя по декларации  </w:t>
      </w:r>
      <w:r w:rsidRPr="005B0C72">
        <w:rPr>
          <w:rFonts w:ascii="Times New Roman" w:eastAsia="Times New Roman" w:hAnsi="Times New Roman" w:cs="Times New Roman"/>
          <w:color w:val="000000"/>
          <w:lang w:eastAsia="ru-RU"/>
        </w:rPr>
        <w:t>(подтвердить подписью)</w:t>
      </w:r>
      <w:r w:rsidRPr="005B0C72">
        <w:rPr>
          <w:rFonts w:ascii="Times New Roman" w:eastAsia="Times New Roman" w:hAnsi="Times New Roman" w:cs="Times New Roman"/>
          <w:b/>
          <w:color w:val="000000"/>
          <w:lang w:eastAsia="ru-RU"/>
        </w:rPr>
        <w:t xml:space="preserve">: </w:t>
      </w:r>
    </w:p>
    <w:tbl>
      <w:tblPr>
        <w:tblStyle w:val="TableGrid"/>
        <w:tblW w:w="9465" w:type="dxa"/>
        <w:tblInd w:w="-108" w:type="dxa"/>
        <w:tblCellMar>
          <w:top w:w="51" w:type="dxa"/>
          <w:left w:w="108" w:type="dxa"/>
          <w:right w:w="24" w:type="dxa"/>
        </w:tblCellMar>
        <w:tblLook w:val="04A0" w:firstRow="1" w:lastRow="0" w:firstColumn="1" w:lastColumn="0" w:noHBand="0" w:noVBand="1"/>
      </w:tblPr>
      <w:tblGrid>
        <w:gridCol w:w="7158"/>
        <w:gridCol w:w="2307"/>
      </w:tblGrid>
      <w:tr w:rsidR="005B0C72" w:rsidRPr="005B0C72" w:rsidTr="00922AB2">
        <w:trPr>
          <w:trHeight w:val="262"/>
        </w:trPr>
        <w:tc>
          <w:tcPr>
            <w:tcW w:w="7158" w:type="dxa"/>
            <w:tcBorders>
              <w:top w:val="single" w:sz="4" w:space="0" w:color="000000"/>
              <w:left w:val="single" w:sz="4" w:space="0" w:color="000000"/>
              <w:bottom w:val="single" w:sz="4" w:space="0" w:color="000000"/>
              <w:right w:val="single" w:sz="4" w:space="0" w:color="000000"/>
            </w:tcBorders>
          </w:tcPr>
          <w:p w:rsidR="005B0C72" w:rsidRPr="005B0C72" w:rsidRDefault="005B0C72" w:rsidP="007B5C10">
            <w:pPr>
              <w:ind w:left="708" w:hanging="9"/>
              <w:rPr>
                <w:rFonts w:ascii="Times New Roman" w:hAnsi="Times New Roman" w:cs="Times New Roman"/>
                <w:color w:val="000000"/>
              </w:rPr>
            </w:pPr>
            <w:r w:rsidRPr="005B0C72">
              <w:rPr>
                <w:rFonts w:ascii="Times New Roman" w:hAnsi="Times New Roman" w:cs="Times New Roman"/>
                <w:color w:val="000000"/>
              </w:rPr>
              <w:t xml:space="preserve">Конфликт интересов не был обнаружен </w:t>
            </w:r>
          </w:p>
        </w:tc>
        <w:tc>
          <w:tcPr>
            <w:tcW w:w="2307" w:type="dxa"/>
            <w:tcBorders>
              <w:top w:val="single" w:sz="4" w:space="0" w:color="000000"/>
              <w:left w:val="single" w:sz="4" w:space="0" w:color="000000"/>
              <w:bottom w:val="single" w:sz="4" w:space="0" w:color="000000"/>
              <w:right w:val="single" w:sz="4" w:space="0" w:color="000000"/>
            </w:tcBorders>
          </w:tcPr>
          <w:p w:rsidR="005B0C72" w:rsidRPr="005B0C72" w:rsidRDefault="005B0C72" w:rsidP="007B5C10">
            <w:pPr>
              <w:ind w:left="709" w:hanging="9"/>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BC23CB">
        <w:trPr>
          <w:trHeight w:val="670"/>
        </w:trPr>
        <w:tc>
          <w:tcPr>
            <w:tcW w:w="7158" w:type="dxa"/>
            <w:tcBorders>
              <w:top w:val="single" w:sz="4" w:space="0" w:color="000000"/>
              <w:left w:val="single" w:sz="4" w:space="0" w:color="000000"/>
              <w:bottom w:val="single" w:sz="4" w:space="0" w:color="000000"/>
              <w:right w:val="single" w:sz="4" w:space="0" w:color="000000"/>
            </w:tcBorders>
          </w:tcPr>
          <w:p w:rsidR="005B0C72" w:rsidRPr="005B0C72" w:rsidRDefault="005B0C72" w:rsidP="007B5C10">
            <w:pPr>
              <w:ind w:right="83" w:hanging="9"/>
              <w:jc w:val="both"/>
              <w:rPr>
                <w:rFonts w:ascii="Times New Roman" w:hAnsi="Times New Roman" w:cs="Times New Roman"/>
                <w:color w:val="000000"/>
              </w:rPr>
            </w:pPr>
            <w:r w:rsidRPr="005B0C72">
              <w:rPr>
                <w:rFonts w:ascii="Times New Roman" w:hAnsi="Times New Roman" w:cs="Times New Roman"/>
                <w:color w:val="000000"/>
              </w:rPr>
              <w:t xml:space="preserve">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 </w:t>
            </w:r>
          </w:p>
        </w:tc>
        <w:tc>
          <w:tcPr>
            <w:tcW w:w="2307" w:type="dxa"/>
            <w:tcBorders>
              <w:top w:val="single" w:sz="4" w:space="0" w:color="000000"/>
              <w:left w:val="single" w:sz="4" w:space="0" w:color="000000"/>
              <w:bottom w:val="single" w:sz="4" w:space="0" w:color="000000"/>
              <w:right w:val="single" w:sz="4" w:space="0" w:color="000000"/>
            </w:tcBorders>
            <w:vAlign w:val="center"/>
          </w:tcPr>
          <w:p w:rsidR="005B0C72" w:rsidRPr="005B0C72" w:rsidRDefault="005B0C72" w:rsidP="007B5C10">
            <w:pPr>
              <w:ind w:left="709" w:hanging="9"/>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BC23CB">
        <w:trPr>
          <w:trHeight w:val="711"/>
        </w:trPr>
        <w:tc>
          <w:tcPr>
            <w:tcW w:w="7158" w:type="dxa"/>
            <w:tcBorders>
              <w:top w:val="single" w:sz="4" w:space="0" w:color="000000"/>
              <w:left w:val="single" w:sz="4" w:space="0" w:color="000000"/>
              <w:bottom w:val="single" w:sz="4" w:space="0" w:color="000000"/>
              <w:right w:val="single" w:sz="4" w:space="0" w:color="000000"/>
            </w:tcBorders>
          </w:tcPr>
          <w:p w:rsidR="005B0C72" w:rsidRPr="005B0C72" w:rsidRDefault="005B0C72" w:rsidP="007B5C10">
            <w:pPr>
              <w:ind w:right="81" w:hanging="9"/>
              <w:jc w:val="both"/>
              <w:rPr>
                <w:rFonts w:ascii="Times New Roman" w:hAnsi="Times New Roman" w:cs="Times New Roman"/>
                <w:color w:val="000000"/>
              </w:rPr>
            </w:pPr>
            <w:r w:rsidRPr="005B0C72">
              <w:rPr>
                <w:rFonts w:ascii="Times New Roman" w:hAnsi="Times New Roman" w:cs="Times New Roman"/>
                <w:color w:val="000000"/>
              </w:rPr>
              <w:t xml:space="preserve">Я ограничил работнику доступ к информации организации, которая может иметь отношение к его личным частным интересам работника </w:t>
            </w:r>
          </w:p>
          <w:p w:rsidR="005B0C72" w:rsidRPr="005B0C72" w:rsidRDefault="005B0C72" w:rsidP="007B5C10">
            <w:pPr>
              <w:ind w:left="708" w:hanging="9"/>
              <w:rPr>
                <w:rFonts w:ascii="Times New Roman" w:hAnsi="Times New Roman" w:cs="Times New Roman"/>
                <w:color w:val="000000"/>
              </w:rPr>
            </w:pPr>
            <w:r w:rsidRPr="005B0C72">
              <w:rPr>
                <w:rFonts w:ascii="Times New Roman" w:hAnsi="Times New Roman" w:cs="Times New Roman"/>
                <w:color w:val="000000"/>
              </w:rPr>
              <w:t xml:space="preserve">(указать какой информации) </w:t>
            </w:r>
          </w:p>
        </w:tc>
        <w:tc>
          <w:tcPr>
            <w:tcW w:w="2307" w:type="dxa"/>
            <w:tcBorders>
              <w:top w:val="single" w:sz="4" w:space="0" w:color="000000"/>
              <w:left w:val="single" w:sz="4" w:space="0" w:color="000000"/>
              <w:bottom w:val="single" w:sz="4" w:space="0" w:color="000000"/>
              <w:right w:val="single" w:sz="4" w:space="0" w:color="000000"/>
            </w:tcBorders>
            <w:vAlign w:val="center"/>
          </w:tcPr>
          <w:p w:rsidR="005B0C72" w:rsidRPr="005B0C72" w:rsidRDefault="005B0C72" w:rsidP="007B5C10">
            <w:pPr>
              <w:ind w:left="709" w:hanging="9"/>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BC23CB">
        <w:trPr>
          <w:trHeight w:val="1020"/>
        </w:trPr>
        <w:tc>
          <w:tcPr>
            <w:tcW w:w="7158" w:type="dxa"/>
            <w:tcBorders>
              <w:top w:val="single" w:sz="4" w:space="0" w:color="000000"/>
              <w:left w:val="single" w:sz="4" w:space="0" w:color="000000"/>
              <w:bottom w:val="single" w:sz="4" w:space="0" w:color="000000"/>
              <w:right w:val="single" w:sz="4" w:space="0" w:color="000000"/>
            </w:tcBorders>
          </w:tcPr>
          <w:p w:rsidR="005B0C72" w:rsidRPr="005B0C72" w:rsidRDefault="005B0C72" w:rsidP="007B5C10">
            <w:pPr>
              <w:ind w:right="86" w:hanging="9"/>
              <w:jc w:val="both"/>
              <w:rPr>
                <w:rFonts w:ascii="Times New Roman" w:hAnsi="Times New Roman" w:cs="Times New Roman"/>
                <w:color w:val="000000"/>
              </w:rPr>
            </w:pPr>
            <w:r w:rsidRPr="005B0C72">
              <w:rPr>
                <w:rFonts w:ascii="Times New Roman" w:hAnsi="Times New Roman" w:cs="Times New Roman"/>
                <w:color w:val="000000"/>
              </w:rPr>
              <w:lastRenderedPageBreak/>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 </w:t>
            </w:r>
          </w:p>
        </w:tc>
        <w:tc>
          <w:tcPr>
            <w:tcW w:w="2307" w:type="dxa"/>
            <w:tcBorders>
              <w:top w:val="single" w:sz="4" w:space="0" w:color="000000"/>
              <w:left w:val="single" w:sz="4" w:space="0" w:color="000000"/>
              <w:bottom w:val="single" w:sz="4" w:space="0" w:color="000000"/>
              <w:right w:val="single" w:sz="4" w:space="0" w:color="000000"/>
            </w:tcBorders>
            <w:vAlign w:val="center"/>
          </w:tcPr>
          <w:p w:rsidR="005B0C72" w:rsidRPr="005B0C72" w:rsidRDefault="005B0C72" w:rsidP="007B5C10">
            <w:pPr>
              <w:ind w:left="709" w:hanging="9"/>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BC23CB">
        <w:trPr>
          <w:trHeight w:val="511"/>
        </w:trPr>
        <w:tc>
          <w:tcPr>
            <w:tcW w:w="7158" w:type="dxa"/>
            <w:tcBorders>
              <w:top w:val="single" w:sz="4" w:space="0" w:color="000000"/>
              <w:left w:val="single" w:sz="4" w:space="0" w:color="000000"/>
              <w:bottom w:val="single" w:sz="4" w:space="0" w:color="000000"/>
              <w:right w:val="single" w:sz="4" w:space="0" w:color="000000"/>
            </w:tcBorders>
          </w:tcPr>
          <w:p w:rsidR="005B0C72" w:rsidRPr="005B0C72" w:rsidRDefault="005B0C72" w:rsidP="00BC23CB">
            <w:pPr>
              <w:rPr>
                <w:rFonts w:ascii="Times New Roman" w:hAnsi="Times New Roman" w:cs="Times New Roman"/>
                <w:color w:val="000000"/>
              </w:rPr>
            </w:pPr>
            <w:r w:rsidRPr="005B0C72">
              <w:rPr>
                <w:rFonts w:ascii="Times New Roman" w:hAnsi="Times New Roman" w:cs="Times New Roman"/>
                <w:color w:val="000000"/>
              </w:rPr>
              <w:t xml:space="preserve">Я пересмотрел круг обязанностей и трудовых функций работника  (указать каких обязанностей) </w:t>
            </w:r>
          </w:p>
        </w:tc>
        <w:tc>
          <w:tcPr>
            <w:tcW w:w="2307" w:type="dxa"/>
            <w:tcBorders>
              <w:top w:val="single" w:sz="4" w:space="0" w:color="000000"/>
              <w:left w:val="single" w:sz="4" w:space="0" w:color="000000"/>
              <w:bottom w:val="single" w:sz="4" w:space="0" w:color="000000"/>
              <w:right w:val="single" w:sz="4" w:space="0" w:color="000000"/>
            </w:tcBorders>
            <w:vAlign w:val="center"/>
          </w:tcPr>
          <w:p w:rsidR="005B0C72" w:rsidRPr="005B0C72" w:rsidRDefault="005B0C72" w:rsidP="007B5C10">
            <w:pPr>
              <w:ind w:left="709" w:hanging="9"/>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BC23CB">
        <w:trPr>
          <w:trHeight w:val="788"/>
        </w:trPr>
        <w:tc>
          <w:tcPr>
            <w:tcW w:w="7158" w:type="dxa"/>
            <w:tcBorders>
              <w:top w:val="single" w:sz="4" w:space="0" w:color="000000"/>
              <w:left w:val="single" w:sz="4" w:space="0" w:color="000000"/>
              <w:bottom w:val="single" w:sz="4" w:space="0" w:color="000000"/>
              <w:right w:val="single" w:sz="4" w:space="0" w:color="000000"/>
            </w:tcBorders>
          </w:tcPr>
          <w:p w:rsidR="005B0C72" w:rsidRPr="005B0C72" w:rsidRDefault="005B0C72" w:rsidP="007B5C10">
            <w:pPr>
              <w:ind w:hanging="9"/>
              <w:jc w:val="both"/>
              <w:rPr>
                <w:rFonts w:ascii="Times New Roman" w:hAnsi="Times New Roman" w:cs="Times New Roman"/>
                <w:color w:val="000000"/>
              </w:rPr>
            </w:pPr>
            <w:r w:rsidRPr="005B0C72">
              <w:rPr>
                <w:rFonts w:ascii="Times New Roman" w:hAnsi="Times New Roman" w:cs="Times New Roman"/>
                <w:color w:val="000000"/>
              </w:rPr>
              <w:t xml:space="preserve">Я временно отстранил работника от должности, которая приводит к возникновению конфликта интересов между его </w:t>
            </w:r>
          </w:p>
          <w:p w:rsidR="005B0C72" w:rsidRPr="005B0C72" w:rsidRDefault="005B0C72" w:rsidP="007B5C10">
            <w:pPr>
              <w:ind w:hanging="9"/>
              <w:rPr>
                <w:rFonts w:ascii="Times New Roman" w:hAnsi="Times New Roman" w:cs="Times New Roman"/>
                <w:color w:val="000000"/>
              </w:rPr>
            </w:pPr>
            <w:r w:rsidRPr="005B0C72">
              <w:rPr>
                <w:rFonts w:ascii="Times New Roman" w:hAnsi="Times New Roman" w:cs="Times New Roman"/>
                <w:color w:val="000000"/>
              </w:rPr>
              <w:t xml:space="preserve">должностными обязанностями и личными  интересами </w:t>
            </w:r>
          </w:p>
        </w:tc>
        <w:tc>
          <w:tcPr>
            <w:tcW w:w="2307" w:type="dxa"/>
            <w:tcBorders>
              <w:top w:val="single" w:sz="4" w:space="0" w:color="000000"/>
              <w:left w:val="single" w:sz="4" w:space="0" w:color="000000"/>
              <w:bottom w:val="single" w:sz="4" w:space="0" w:color="000000"/>
              <w:right w:val="single" w:sz="4" w:space="0" w:color="000000"/>
            </w:tcBorders>
            <w:vAlign w:val="center"/>
          </w:tcPr>
          <w:p w:rsidR="005B0C72" w:rsidRPr="005B0C72" w:rsidRDefault="005B0C72" w:rsidP="007B5C10">
            <w:pPr>
              <w:ind w:left="709" w:hanging="9"/>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BC23CB">
        <w:trPr>
          <w:trHeight w:val="502"/>
        </w:trPr>
        <w:tc>
          <w:tcPr>
            <w:tcW w:w="7158" w:type="dxa"/>
            <w:tcBorders>
              <w:top w:val="single" w:sz="4" w:space="0" w:color="000000"/>
              <w:left w:val="single" w:sz="4" w:space="0" w:color="000000"/>
              <w:bottom w:val="single" w:sz="4" w:space="0" w:color="000000"/>
              <w:right w:val="single" w:sz="4" w:space="0" w:color="000000"/>
            </w:tcBorders>
          </w:tcPr>
          <w:p w:rsidR="005B0C72" w:rsidRPr="005B0C72" w:rsidRDefault="005B0C72" w:rsidP="007B5C10">
            <w:pPr>
              <w:ind w:right="83" w:hanging="9"/>
              <w:jc w:val="both"/>
              <w:rPr>
                <w:rFonts w:ascii="Times New Roman" w:hAnsi="Times New Roman" w:cs="Times New Roman"/>
                <w:color w:val="000000"/>
              </w:rPr>
            </w:pPr>
            <w:r w:rsidRPr="005B0C72">
              <w:rPr>
                <w:rFonts w:ascii="Times New Roman" w:hAnsi="Times New Roman" w:cs="Times New Roman"/>
                <w:color w:val="000000"/>
              </w:rPr>
              <w:t xml:space="preserve">Я перевел работника на должность, предусматривающую выполнение служебных обязанностей, не связанных с конфликтом интересов </w:t>
            </w:r>
          </w:p>
        </w:tc>
        <w:tc>
          <w:tcPr>
            <w:tcW w:w="2307" w:type="dxa"/>
            <w:tcBorders>
              <w:top w:val="single" w:sz="4" w:space="0" w:color="000000"/>
              <w:left w:val="single" w:sz="4" w:space="0" w:color="000000"/>
              <w:bottom w:val="single" w:sz="4" w:space="0" w:color="000000"/>
              <w:right w:val="single" w:sz="4" w:space="0" w:color="000000"/>
            </w:tcBorders>
            <w:vAlign w:val="center"/>
          </w:tcPr>
          <w:p w:rsidR="005B0C72" w:rsidRPr="005B0C72" w:rsidRDefault="005B0C72" w:rsidP="007B5C10">
            <w:pPr>
              <w:ind w:left="709" w:hanging="9"/>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BC23CB">
        <w:trPr>
          <w:trHeight w:val="794"/>
        </w:trPr>
        <w:tc>
          <w:tcPr>
            <w:tcW w:w="7158" w:type="dxa"/>
            <w:tcBorders>
              <w:top w:val="single" w:sz="4" w:space="0" w:color="000000"/>
              <w:left w:val="single" w:sz="4" w:space="0" w:color="000000"/>
              <w:bottom w:val="single" w:sz="4" w:space="0" w:color="000000"/>
              <w:right w:val="single" w:sz="4" w:space="0" w:color="000000"/>
            </w:tcBorders>
          </w:tcPr>
          <w:p w:rsidR="005B0C72" w:rsidRPr="005B0C72" w:rsidRDefault="005B0C72" w:rsidP="007B5C10">
            <w:pPr>
              <w:ind w:hanging="9"/>
              <w:rPr>
                <w:rFonts w:ascii="Times New Roman" w:hAnsi="Times New Roman" w:cs="Times New Roman"/>
                <w:color w:val="000000"/>
              </w:rPr>
            </w:pPr>
            <w:r w:rsidRPr="005B0C72">
              <w:rPr>
                <w:rFonts w:ascii="Times New Roman" w:hAnsi="Times New Roman" w:cs="Times New Roman"/>
                <w:color w:val="000000"/>
              </w:rPr>
              <w:t xml:space="preserve">Я </w:t>
            </w:r>
            <w:r w:rsidRPr="005B0C72">
              <w:rPr>
                <w:rFonts w:ascii="Times New Roman" w:hAnsi="Times New Roman" w:cs="Times New Roman"/>
                <w:color w:val="000000"/>
              </w:rPr>
              <w:tab/>
              <w:t xml:space="preserve">ходатайствовал </w:t>
            </w:r>
            <w:r w:rsidRPr="005B0C72">
              <w:rPr>
                <w:rFonts w:ascii="Times New Roman" w:hAnsi="Times New Roman" w:cs="Times New Roman"/>
                <w:color w:val="000000"/>
              </w:rPr>
              <w:tab/>
              <w:t xml:space="preserve">перед </w:t>
            </w:r>
            <w:r w:rsidRPr="005B0C72">
              <w:rPr>
                <w:rFonts w:ascii="Times New Roman" w:hAnsi="Times New Roman" w:cs="Times New Roman"/>
                <w:color w:val="000000"/>
              </w:rPr>
              <w:tab/>
              <w:t xml:space="preserve">вышестоящим </w:t>
            </w:r>
            <w:r w:rsidRPr="005B0C72">
              <w:rPr>
                <w:rFonts w:ascii="Times New Roman" w:hAnsi="Times New Roman" w:cs="Times New Roman"/>
                <w:color w:val="000000"/>
              </w:rPr>
              <w:tab/>
              <w:t xml:space="preserve">руководством </w:t>
            </w:r>
            <w:r w:rsidRPr="005B0C72">
              <w:rPr>
                <w:rFonts w:ascii="Times New Roman" w:hAnsi="Times New Roman" w:cs="Times New Roman"/>
                <w:color w:val="000000"/>
              </w:rPr>
              <w:tab/>
              <w:t xml:space="preserve">об увольнении работника по инициативе организации за дисциплинарные проступки согласно действующему законодательству </w:t>
            </w:r>
          </w:p>
        </w:tc>
        <w:tc>
          <w:tcPr>
            <w:tcW w:w="2307" w:type="dxa"/>
            <w:tcBorders>
              <w:top w:val="single" w:sz="4" w:space="0" w:color="000000"/>
              <w:left w:val="single" w:sz="4" w:space="0" w:color="000000"/>
              <w:bottom w:val="single" w:sz="4" w:space="0" w:color="000000"/>
              <w:right w:val="single" w:sz="4" w:space="0" w:color="000000"/>
            </w:tcBorders>
            <w:vAlign w:val="center"/>
          </w:tcPr>
          <w:p w:rsidR="005B0C72" w:rsidRPr="005B0C72" w:rsidRDefault="005B0C72" w:rsidP="007B5C10">
            <w:pPr>
              <w:ind w:left="709" w:hanging="9"/>
              <w:rPr>
                <w:rFonts w:ascii="Times New Roman" w:hAnsi="Times New Roman" w:cs="Times New Roman"/>
                <w:color w:val="000000"/>
              </w:rPr>
            </w:pPr>
            <w:r w:rsidRPr="005B0C72">
              <w:rPr>
                <w:rFonts w:ascii="Times New Roman" w:hAnsi="Times New Roman" w:cs="Times New Roman"/>
                <w:color w:val="000000"/>
              </w:rPr>
              <w:t xml:space="preserve"> </w:t>
            </w:r>
          </w:p>
        </w:tc>
      </w:tr>
      <w:tr w:rsidR="005B0C72" w:rsidRPr="005B0C72" w:rsidTr="00922AB2">
        <w:trPr>
          <w:trHeight w:val="797"/>
        </w:trPr>
        <w:tc>
          <w:tcPr>
            <w:tcW w:w="7158" w:type="dxa"/>
            <w:tcBorders>
              <w:top w:val="single" w:sz="4" w:space="0" w:color="000000"/>
              <w:left w:val="single" w:sz="4" w:space="0" w:color="000000"/>
              <w:bottom w:val="single" w:sz="4" w:space="0" w:color="000000"/>
              <w:right w:val="single" w:sz="4" w:space="0" w:color="000000"/>
            </w:tcBorders>
          </w:tcPr>
          <w:p w:rsidR="005B0C72" w:rsidRPr="005B0C72" w:rsidRDefault="005B0C72" w:rsidP="007B5C10">
            <w:pPr>
              <w:ind w:hanging="9"/>
              <w:rPr>
                <w:rFonts w:ascii="Times New Roman" w:hAnsi="Times New Roman" w:cs="Times New Roman"/>
                <w:color w:val="000000"/>
              </w:rPr>
            </w:pPr>
            <w:r w:rsidRPr="005B0C72">
              <w:rPr>
                <w:rFonts w:ascii="Times New Roman" w:hAnsi="Times New Roman" w:cs="Times New Roman"/>
                <w:color w:val="000000"/>
              </w:rPr>
              <w:t xml:space="preserve">Я передал </w:t>
            </w:r>
            <w:r w:rsidRPr="005B0C72">
              <w:rPr>
                <w:rFonts w:ascii="Times New Roman" w:hAnsi="Times New Roman" w:cs="Times New Roman"/>
                <w:color w:val="000000"/>
              </w:rPr>
              <w:tab/>
              <w:t xml:space="preserve">декларацию вышестоящему руководителю для проверки и определения наилучшего способа разрешения конфликтов интересов в связи с тем, что ……………… </w:t>
            </w:r>
          </w:p>
        </w:tc>
        <w:tc>
          <w:tcPr>
            <w:tcW w:w="2307" w:type="dxa"/>
            <w:tcBorders>
              <w:top w:val="single" w:sz="4" w:space="0" w:color="000000"/>
              <w:left w:val="single" w:sz="4" w:space="0" w:color="000000"/>
              <w:bottom w:val="single" w:sz="4" w:space="0" w:color="000000"/>
              <w:right w:val="single" w:sz="4" w:space="0" w:color="000000"/>
            </w:tcBorders>
            <w:vAlign w:val="center"/>
          </w:tcPr>
          <w:p w:rsidR="005B0C72" w:rsidRPr="005B0C72" w:rsidRDefault="005B0C72" w:rsidP="007B5C10">
            <w:pPr>
              <w:ind w:left="709" w:hanging="9"/>
              <w:rPr>
                <w:rFonts w:ascii="Times New Roman" w:hAnsi="Times New Roman" w:cs="Times New Roman"/>
                <w:color w:val="000000"/>
              </w:rPr>
            </w:pPr>
            <w:r w:rsidRPr="005B0C72">
              <w:rPr>
                <w:rFonts w:ascii="Times New Roman" w:hAnsi="Times New Roman" w:cs="Times New Roman"/>
                <w:color w:val="000000"/>
              </w:rPr>
              <w:t xml:space="preserve"> </w:t>
            </w:r>
          </w:p>
        </w:tc>
      </w:tr>
    </w:tbl>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w:t>
      </w:r>
    </w:p>
    <w:p w:rsidR="005B0C72" w:rsidRPr="005B0C72" w:rsidRDefault="005B0C72" w:rsidP="007B5C10">
      <w:pPr>
        <w:spacing w:after="0" w:line="240" w:lineRule="auto"/>
        <w:ind w:left="708"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Непосредственный руководитель ________________________________ </w:t>
      </w:r>
    </w:p>
    <w:p w:rsidR="005B0C72" w:rsidRPr="005B0C72" w:rsidRDefault="005B0C72" w:rsidP="007B5C10">
      <w:pPr>
        <w:spacing w:after="0" w:line="240" w:lineRule="auto"/>
        <w:ind w:left="10" w:right="1907" w:hanging="9"/>
        <w:jc w:val="right"/>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(Ф.И.О., подпись) </w:t>
      </w:r>
    </w:p>
    <w:p w:rsidR="00A44032" w:rsidRDefault="00A44032" w:rsidP="007B5C10">
      <w:pPr>
        <w:spacing w:after="0" w:line="240" w:lineRule="auto"/>
        <w:ind w:left="6481" w:hanging="9"/>
        <w:jc w:val="both"/>
        <w:rPr>
          <w:rFonts w:ascii="Times New Roman" w:eastAsia="Times New Roman" w:hAnsi="Times New Roman" w:cs="Times New Roman"/>
          <w:color w:val="000000"/>
          <w:lang w:eastAsia="ru-RU"/>
        </w:rPr>
      </w:pPr>
    </w:p>
    <w:p w:rsidR="00BC23CB" w:rsidRDefault="00BC23CB" w:rsidP="007B5C10">
      <w:pPr>
        <w:spacing w:after="0" w:line="240" w:lineRule="auto"/>
        <w:ind w:left="6481" w:hanging="9"/>
        <w:jc w:val="both"/>
        <w:rPr>
          <w:rFonts w:ascii="Times New Roman" w:eastAsia="Times New Roman" w:hAnsi="Times New Roman" w:cs="Times New Roman"/>
          <w:color w:val="000000"/>
          <w:lang w:eastAsia="ru-RU"/>
        </w:rPr>
      </w:pPr>
    </w:p>
    <w:p w:rsidR="00BC23CB" w:rsidRDefault="00BC23CB" w:rsidP="007B5C10">
      <w:pPr>
        <w:spacing w:after="0" w:line="240" w:lineRule="auto"/>
        <w:ind w:left="6481" w:hanging="9"/>
        <w:jc w:val="both"/>
        <w:rPr>
          <w:rFonts w:ascii="Times New Roman" w:eastAsia="Times New Roman" w:hAnsi="Times New Roman" w:cs="Times New Roman"/>
          <w:color w:val="000000"/>
          <w:lang w:eastAsia="ru-RU"/>
        </w:rPr>
      </w:pPr>
    </w:p>
    <w:p w:rsidR="00BC23CB" w:rsidRDefault="00BC23CB" w:rsidP="007B5C10">
      <w:pPr>
        <w:spacing w:after="0" w:line="240" w:lineRule="auto"/>
        <w:ind w:left="6481" w:hanging="9"/>
        <w:jc w:val="both"/>
        <w:rPr>
          <w:rFonts w:ascii="Times New Roman" w:eastAsia="Times New Roman" w:hAnsi="Times New Roman" w:cs="Times New Roman"/>
          <w:color w:val="000000"/>
          <w:lang w:eastAsia="ru-RU"/>
        </w:rPr>
      </w:pPr>
    </w:p>
    <w:p w:rsidR="00BC23CB" w:rsidRDefault="00BC23CB" w:rsidP="007B5C10">
      <w:pPr>
        <w:spacing w:after="0" w:line="240" w:lineRule="auto"/>
        <w:ind w:left="6481" w:hanging="9"/>
        <w:jc w:val="both"/>
        <w:rPr>
          <w:rFonts w:ascii="Times New Roman" w:eastAsia="Times New Roman" w:hAnsi="Times New Roman" w:cs="Times New Roman"/>
          <w:color w:val="000000"/>
          <w:lang w:eastAsia="ru-RU"/>
        </w:rPr>
      </w:pPr>
    </w:p>
    <w:p w:rsidR="00BC23CB" w:rsidRDefault="00BC23CB" w:rsidP="007B5C10">
      <w:pPr>
        <w:spacing w:after="0" w:line="240" w:lineRule="auto"/>
        <w:ind w:left="6481" w:hanging="9"/>
        <w:jc w:val="both"/>
        <w:rPr>
          <w:rFonts w:ascii="Times New Roman" w:eastAsia="Times New Roman" w:hAnsi="Times New Roman" w:cs="Times New Roman"/>
          <w:color w:val="000000"/>
          <w:lang w:eastAsia="ru-RU"/>
        </w:rPr>
      </w:pPr>
    </w:p>
    <w:p w:rsidR="00BC23CB" w:rsidRDefault="00BC23CB" w:rsidP="007B5C10">
      <w:pPr>
        <w:spacing w:after="0" w:line="240" w:lineRule="auto"/>
        <w:ind w:left="6481" w:hanging="9"/>
        <w:jc w:val="both"/>
        <w:rPr>
          <w:rFonts w:ascii="Times New Roman" w:eastAsia="Times New Roman" w:hAnsi="Times New Roman" w:cs="Times New Roman"/>
          <w:color w:val="000000"/>
          <w:lang w:eastAsia="ru-RU"/>
        </w:rPr>
      </w:pPr>
    </w:p>
    <w:p w:rsidR="00BC23CB" w:rsidRDefault="00BC23CB" w:rsidP="007B5C10">
      <w:pPr>
        <w:spacing w:after="0" w:line="240" w:lineRule="auto"/>
        <w:ind w:left="6481" w:hanging="9"/>
        <w:jc w:val="both"/>
        <w:rPr>
          <w:rFonts w:ascii="Times New Roman" w:eastAsia="Times New Roman" w:hAnsi="Times New Roman" w:cs="Times New Roman"/>
          <w:color w:val="000000"/>
          <w:lang w:eastAsia="ru-RU"/>
        </w:rPr>
      </w:pPr>
    </w:p>
    <w:p w:rsidR="00BC23CB" w:rsidRDefault="005B0C72" w:rsidP="00BC23CB">
      <w:pPr>
        <w:spacing w:after="0" w:line="240" w:lineRule="auto"/>
        <w:ind w:left="5954"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Приложение 2 к </w:t>
      </w:r>
    </w:p>
    <w:p w:rsidR="00BC23CB" w:rsidRDefault="005B0C72" w:rsidP="00BC23CB">
      <w:pPr>
        <w:spacing w:after="0" w:line="240" w:lineRule="auto"/>
        <w:ind w:left="5954" w:hanging="9"/>
        <w:jc w:val="both"/>
        <w:rPr>
          <w:rFonts w:ascii="Times New Roman" w:eastAsia="Times New Roman" w:hAnsi="Times New Roman" w:cs="Times New Roman"/>
          <w:color w:val="000000"/>
          <w:sz w:val="20"/>
          <w:lang w:eastAsia="ru-RU"/>
        </w:rPr>
      </w:pPr>
      <w:r w:rsidRPr="005B0C72">
        <w:rPr>
          <w:rFonts w:ascii="Times New Roman" w:eastAsia="Times New Roman" w:hAnsi="Times New Roman" w:cs="Times New Roman"/>
          <w:color w:val="000000"/>
          <w:lang w:eastAsia="ru-RU"/>
        </w:rPr>
        <w:t xml:space="preserve">Положению о конфликте интересов в </w:t>
      </w:r>
      <w:r w:rsidR="00BC23CB">
        <w:rPr>
          <w:rFonts w:ascii="Times New Roman" w:eastAsia="Times New Roman" w:hAnsi="Times New Roman" w:cs="Times New Roman"/>
          <w:color w:val="000000"/>
          <w:sz w:val="20"/>
          <w:lang w:eastAsia="ru-RU"/>
        </w:rPr>
        <w:t>М</w:t>
      </w:r>
      <w:r w:rsidRPr="005B0C72">
        <w:rPr>
          <w:rFonts w:ascii="Times New Roman" w:eastAsia="Times New Roman" w:hAnsi="Times New Roman" w:cs="Times New Roman"/>
          <w:color w:val="000000"/>
          <w:sz w:val="20"/>
          <w:lang w:eastAsia="ru-RU"/>
        </w:rPr>
        <w:t xml:space="preserve">БУ ДО СШ «Старт» </w:t>
      </w:r>
      <w:r w:rsidR="00A44032">
        <w:rPr>
          <w:rFonts w:ascii="Times New Roman" w:eastAsia="Times New Roman" w:hAnsi="Times New Roman" w:cs="Times New Roman"/>
          <w:color w:val="000000"/>
          <w:sz w:val="20"/>
          <w:lang w:eastAsia="ru-RU"/>
        </w:rPr>
        <w:t xml:space="preserve"> </w:t>
      </w:r>
    </w:p>
    <w:p w:rsidR="00BC23CB" w:rsidRPr="00BC23CB" w:rsidRDefault="00BC23CB" w:rsidP="00BC23CB">
      <w:pPr>
        <w:spacing w:after="0" w:line="240" w:lineRule="auto"/>
        <w:ind w:left="5954" w:hanging="9"/>
        <w:jc w:val="both"/>
        <w:rPr>
          <w:rFonts w:ascii="Times New Roman" w:eastAsia="Times New Roman" w:hAnsi="Times New Roman" w:cs="Times New Roman"/>
          <w:color w:val="000000"/>
          <w:sz w:val="20"/>
          <w:lang w:eastAsia="ru-RU"/>
        </w:rPr>
      </w:pPr>
    </w:p>
    <w:p w:rsidR="005B0C72" w:rsidRPr="005B0C72" w:rsidRDefault="005B0C72" w:rsidP="007B5C10">
      <w:pPr>
        <w:keepNext/>
        <w:keepLines/>
        <w:spacing w:after="0" w:line="240" w:lineRule="auto"/>
        <w:ind w:left="293" w:right="290"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 xml:space="preserve">Типовые ситуации конфликта интересов </w:t>
      </w:r>
    </w:p>
    <w:p w:rsidR="005B0C72" w:rsidRPr="005B0C72" w:rsidRDefault="005B0C72" w:rsidP="00B076CC">
      <w:pPr>
        <w:numPr>
          <w:ilvl w:val="0"/>
          <w:numId w:val="35"/>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работник банка, принимающий решения о выдаче банковского кредита, принимает такое решение в отношении своего друга или родственника.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Возможные способы урегулирования:</w:t>
      </w:r>
      <w:r w:rsidRPr="005B0C72">
        <w:rPr>
          <w:rFonts w:ascii="Times New Roman" w:eastAsia="Times New Roman" w:hAnsi="Times New Roman" w:cs="Times New Roman"/>
          <w:color w:val="000000"/>
          <w:lang w:eastAsia="ru-RU"/>
        </w:rPr>
        <w:t xml:space="preserve"> отстранение работника от принятия того решения, которое является предметом конфликта интересов. </w:t>
      </w:r>
    </w:p>
    <w:p w:rsidR="005B0C72" w:rsidRPr="005B0C72" w:rsidRDefault="005B0C72" w:rsidP="00B076CC">
      <w:pPr>
        <w:numPr>
          <w:ilvl w:val="0"/>
          <w:numId w:val="35"/>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Возможные способы урегулирования:</w:t>
      </w:r>
      <w:r w:rsidRPr="005B0C72">
        <w:rPr>
          <w:rFonts w:ascii="Times New Roman" w:eastAsia="Times New Roman" w:hAnsi="Times New Roman" w:cs="Times New Roman"/>
          <w:color w:val="000000"/>
          <w:lang w:eastAsia="ru-RU"/>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 </w:t>
      </w:r>
    </w:p>
    <w:p w:rsidR="005B0C72" w:rsidRPr="005B0C72" w:rsidRDefault="005B0C72" w:rsidP="00B076CC">
      <w:pPr>
        <w:numPr>
          <w:ilvl w:val="0"/>
          <w:numId w:val="35"/>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lastRenderedPageBreak/>
        <w:t>Пример:</w:t>
      </w:r>
      <w:r w:rsidRPr="005B0C72">
        <w:rPr>
          <w:rFonts w:ascii="Times New Roman" w:eastAsia="Times New Roman" w:hAnsi="Times New Roman" w:cs="Times New Roman"/>
          <w:color w:val="000000"/>
          <w:lang w:eastAsia="ru-RU"/>
        </w:rPr>
        <w:t xml:space="preserve">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Возможные способы урегулирования:</w:t>
      </w:r>
      <w:r w:rsidRPr="005B0C72">
        <w:rPr>
          <w:rFonts w:ascii="Times New Roman" w:eastAsia="Times New Roman" w:hAnsi="Times New Roman" w:cs="Times New Roman"/>
          <w:color w:val="000000"/>
          <w:lang w:eastAsia="ru-RU"/>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 </w:t>
      </w:r>
    </w:p>
    <w:p w:rsidR="005B0C72" w:rsidRPr="005B0C72" w:rsidRDefault="005B0C72" w:rsidP="00B076CC">
      <w:pPr>
        <w:numPr>
          <w:ilvl w:val="0"/>
          <w:numId w:val="35"/>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 xml:space="preserve">Возможные способы урегулирования: </w:t>
      </w:r>
      <w:r w:rsidRPr="005B0C72">
        <w:rPr>
          <w:rFonts w:ascii="Times New Roman" w:eastAsia="Times New Roman" w:hAnsi="Times New Roman" w:cs="Times New Roman"/>
          <w:color w:val="000000"/>
          <w:lang w:eastAsia="ru-RU"/>
        </w:rPr>
        <w:t xml:space="preserve">изменениедолжностных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 </w:t>
      </w:r>
    </w:p>
    <w:p w:rsidR="005B0C72" w:rsidRPr="005B0C72" w:rsidRDefault="005B0C72" w:rsidP="00B076CC">
      <w:pPr>
        <w:numPr>
          <w:ilvl w:val="0"/>
          <w:numId w:val="36"/>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Возможные способы урегулирования:</w:t>
      </w:r>
      <w:r w:rsidRPr="005B0C72">
        <w:rPr>
          <w:rFonts w:ascii="Times New Roman" w:eastAsia="Times New Roman" w:hAnsi="Times New Roman" w:cs="Times New Roman"/>
          <w:color w:val="000000"/>
          <w:lang w:eastAsia="ru-RU"/>
        </w:rPr>
        <w:t xml:space="preserve"> отстранение работника от принятия решения, которое является предметом конфликта интересов. </w:t>
      </w:r>
    </w:p>
    <w:p w:rsidR="005B0C72" w:rsidRPr="005B0C72" w:rsidRDefault="005B0C72" w:rsidP="00B076CC">
      <w:pPr>
        <w:numPr>
          <w:ilvl w:val="0"/>
          <w:numId w:val="36"/>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Возможные способы урегулирования:</w:t>
      </w:r>
      <w:r w:rsidRPr="005B0C72">
        <w:rPr>
          <w:rFonts w:ascii="Times New Roman" w:eastAsia="Times New Roman" w:hAnsi="Times New Roman" w:cs="Times New Roman"/>
          <w:color w:val="000000"/>
          <w:lang w:eastAsia="ru-RU"/>
        </w:rP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 </w:t>
      </w:r>
    </w:p>
    <w:p w:rsidR="005B0C72" w:rsidRPr="005B0C72" w:rsidRDefault="005B0C72" w:rsidP="00B076CC">
      <w:pPr>
        <w:numPr>
          <w:ilvl w:val="0"/>
          <w:numId w:val="36"/>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Возможные способы урегулирования:</w:t>
      </w:r>
      <w:r w:rsidRPr="005B0C72">
        <w:rPr>
          <w:rFonts w:ascii="Times New Roman" w:eastAsia="Times New Roman" w:hAnsi="Times New Roman" w:cs="Times New Roman"/>
          <w:color w:val="000000"/>
          <w:lang w:eastAsia="ru-RU"/>
        </w:rP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 </w:t>
      </w:r>
    </w:p>
    <w:p w:rsidR="005B0C72" w:rsidRPr="005B0C72" w:rsidRDefault="005B0C72" w:rsidP="00B076CC">
      <w:pPr>
        <w:numPr>
          <w:ilvl w:val="0"/>
          <w:numId w:val="36"/>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Возможные способы урегулирования:</w:t>
      </w:r>
      <w:r w:rsidRPr="005B0C72">
        <w:rPr>
          <w:rFonts w:ascii="Times New Roman" w:eastAsia="Times New Roman" w:hAnsi="Times New Roman" w:cs="Times New Roman"/>
          <w:color w:val="000000"/>
          <w:lang w:eastAsia="ru-RU"/>
        </w:rPr>
        <w:t xml:space="preserve"> отстранение работника от принятия решения, которое является предметом конфликта интересов; изменение трудовых обязанностей работника. </w:t>
      </w:r>
    </w:p>
    <w:p w:rsidR="005B0C72" w:rsidRPr="005B0C72" w:rsidRDefault="005B0C72" w:rsidP="00B076CC">
      <w:pPr>
        <w:numPr>
          <w:ilvl w:val="0"/>
          <w:numId w:val="36"/>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lastRenderedPageBreak/>
        <w:t xml:space="preserve">Пример: </w:t>
      </w:r>
      <w:r w:rsidRPr="005B0C72">
        <w:rPr>
          <w:rFonts w:ascii="Times New Roman" w:eastAsia="Times New Roman" w:hAnsi="Times New Roman" w:cs="Times New Roman"/>
          <w:color w:val="000000"/>
          <w:lang w:eastAsia="ru-RU"/>
        </w:rPr>
        <w:t xml:space="preserve">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Возможные способы урегулирования:</w:t>
      </w:r>
      <w:r w:rsidRPr="005B0C72">
        <w:rPr>
          <w:rFonts w:ascii="Times New Roman" w:eastAsia="Times New Roman" w:hAnsi="Times New Roman" w:cs="Times New Roman"/>
          <w:color w:val="000000"/>
          <w:lang w:eastAsia="ru-RU"/>
        </w:rPr>
        <w:t xml:space="preserve">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 </w:t>
      </w:r>
    </w:p>
    <w:p w:rsidR="005B0C72" w:rsidRPr="005B0C72" w:rsidRDefault="005B0C72" w:rsidP="00B076CC">
      <w:pPr>
        <w:numPr>
          <w:ilvl w:val="0"/>
          <w:numId w:val="37"/>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 xml:space="preserve">Возможные способы урегулирования: </w:t>
      </w:r>
      <w:r w:rsidRPr="005B0C72">
        <w:rPr>
          <w:rFonts w:ascii="Times New Roman" w:eastAsia="Times New Roman" w:hAnsi="Times New Roman" w:cs="Times New Roman"/>
          <w:color w:val="000000"/>
          <w:lang w:eastAsia="ru-RU"/>
        </w:rPr>
        <w:t xml:space="preserve">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 </w:t>
      </w:r>
    </w:p>
    <w:p w:rsidR="005B0C72" w:rsidRPr="005B0C72" w:rsidRDefault="005B0C72" w:rsidP="00B076CC">
      <w:pPr>
        <w:numPr>
          <w:ilvl w:val="0"/>
          <w:numId w:val="37"/>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Возможные способы урегулирования:</w:t>
      </w:r>
      <w:r w:rsidRPr="005B0C72">
        <w:rPr>
          <w:rFonts w:ascii="Times New Roman" w:eastAsia="Times New Roman" w:hAnsi="Times New Roman" w:cs="Times New Roman"/>
          <w:color w:val="000000"/>
          <w:lang w:eastAsia="ru-RU"/>
        </w:rPr>
        <w:t xml:space="preserve"> отстранение работника от принятия решения, которое является предметом конфликта интересов. </w:t>
      </w:r>
    </w:p>
    <w:p w:rsidR="005B0C72" w:rsidRPr="005B0C72" w:rsidRDefault="005B0C72" w:rsidP="00B076CC">
      <w:pPr>
        <w:numPr>
          <w:ilvl w:val="0"/>
          <w:numId w:val="37"/>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Пример:</w:t>
      </w:r>
      <w:r w:rsidRPr="005B0C72">
        <w:rPr>
          <w:rFonts w:ascii="Times New Roman" w:eastAsia="Times New Roman" w:hAnsi="Times New Roman" w:cs="Times New Roman"/>
          <w:color w:val="000000"/>
          <w:lang w:eastAsia="ru-RU"/>
        </w:rPr>
        <w:t xml:space="preserve">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i/>
          <w:color w:val="000000"/>
          <w:lang w:eastAsia="ru-RU"/>
        </w:rPr>
        <w:t>Возможные способы урегулирования:</w:t>
      </w:r>
      <w:r w:rsidRPr="005B0C72">
        <w:rPr>
          <w:rFonts w:ascii="Times New Roman" w:eastAsia="Times New Roman" w:hAnsi="Times New Roman" w:cs="Times New Roman"/>
          <w:color w:val="000000"/>
          <w:lang w:eastAsia="ru-RU"/>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5B0C72" w:rsidRPr="005B0C72" w:rsidRDefault="005B0C72" w:rsidP="00B076CC">
      <w:pPr>
        <w:numPr>
          <w:ilvl w:val="0"/>
          <w:numId w:val="37"/>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b/>
          <w:color w:val="000000"/>
          <w:lang w:eastAsia="ru-RU"/>
        </w:rPr>
        <w:t xml:space="preserve">Иные ситуации конфликта интересов, отражающие специфику деятельности </w:t>
      </w:r>
      <w:r w:rsidRPr="005B0C72">
        <w:rPr>
          <w:rFonts w:ascii="Times New Roman" w:eastAsia="Times New Roman" w:hAnsi="Times New Roman" w:cs="Times New Roman"/>
          <w:color w:val="000000"/>
          <w:lang w:eastAsia="ru-RU"/>
        </w:rPr>
        <w:t xml:space="preserve">МБУ ДО СШ «Старт» </w:t>
      </w:r>
    </w:p>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w:t>
      </w:r>
    </w:p>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w:t>
      </w:r>
    </w:p>
    <w:p w:rsidR="005B0C72" w:rsidRPr="005B0C72" w:rsidRDefault="005B0C72" w:rsidP="007B5C10">
      <w:pPr>
        <w:spacing w:after="0" w:line="240" w:lineRule="auto"/>
        <w:ind w:left="708"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 </w:t>
      </w:r>
    </w:p>
    <w:p w:rsidR="005B0C72" w:rsidRPr="005B0C72" w:rsidRDefault="005B0C72" w:rsidP="007B5C10">
      <w:pPr>
        <w:spacing w:after="0" w:line="240" w:lineRule="auto"/>
        <w:ind w:left="10" w:right="-8" w:hanging="9"/>
        <w:jc w:val="right"/>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Приложение №5 </w:t>
      </w:r>
    </w:p>
    <w:p w:rsidR="005B0C72" w:rsidRPr="005B0C72" w:rsidRDefault="005B0C72" w:rsidP="00BC23CB">
      <w:pPr>
        <w:spacing w:after="0" w:line="240" w:lineRule="auto"/>
        <w:ind w:left="6237"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к Антикоррупционной политике МБУ</w:t>
      </w:r>
      <w:r w:rsidR="00BC23CB">
        <w:rPr>
          <w:rFonts w:ascii="Times New Roman" w:eastAsia="Times New Roman" w:hAnsi="Times New Roman" w:cs="Times New Roman"/>
          <w:color w:val="000000"/>
          <w:lang w:eastAsia="ru-RU"/>
        </w:rPr>
        <w:t xml:space="preserve"> ДО </w:t>
      </w:r>
      <w:r w:rsidRPr="005B0C72">
        <w:rPr>
          <w:rFonts w:ascii="Times New Roman" w:eastAsia="Times New Roman" w:hAnsi="Times New Roman" w:cs="Times New Roman"/>
          <w:color w:val="000000"/>
          <w:lang w:eastAsia="ru-RU"/>
        </w:rPr>
        <w:t>СШ «</w:t>
      </w:r>
      <w:r w:rsidR="00BC23CB">
        <w:rPr>
          <w:rFonts w:ascii="Times New Roman" w:eastAsia="Times New Roman" w:hAnsi="Times New Roman" w:cs="Times New Roman"/>
          <w:color w:val="000000"/>
          <w:lang w:eastAsia="ru-RU"/>
        </w:rPr>
        <w:t>Старт</w:t>
      </w:r>
      <w:r w:rsidRPr="005B0C72">
        <w:rPr>
          <w:rFonts w:ascii="Times New Roman" w:eastAsia="Times New Roman" w:hAnsi="Times New Roman" w:cs="Times New Roman"/>
          <w:color w:val="000000"/>
          <w:lang w:eastAsia="ru-RU"/>
        </w:rPr>
        <w:t>»</w:t>
      </w:r>
      <w:r w:rsidRPr="005B0C72">
        <w:rPr>
          <w:rFonts w:ascii="Times New Roman" w:eastAsia="Times New Roman" w:hAnsi="Times New Roman" w:cs="Times New Roman"/>
          <w:b/>
          <w:color w:val="000000"/>
          <w:lang w:eastAsia="ru-RU"/>
        </w:rPr>
        <w:t xml:space="preserve"> </w:t>
      </w:r>
    </w:p>
    <w:p w:rsidR="005B0C72" w:rsidRPr="005B0C72" w:rsidRDefault="005B0C72" w:rsidP="007B5C10">
      <w:pPr>
        <w:keepNext/>
        <w:keepLines/>
        <w:spacing w:after="0" w:line="240" w:lineRule="auto"/>
        <w:ind w:left="293" w:right="288"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 xml:space="preserve">Регламент обмена подарками и знаками делового гостеприимства в </w:t>
      </w:r>
    </w:p>
    <w:p w:rsidR="005B0C72" w:rsidRPr="005B0C72" w:rsidRDefault="005B0C72" w:rsidP="007B5C10">
      <w:pPr>
        <w:spacing w:after="0" w:line="240" w:lineRule="auto"/>
        <w:ind w:left="117" w:right="112" w:hanging="9"/>
        <w:jc w:val="center"/>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МБУ ДО СШ «Старт» </w:t>
      </w:r>
    </w:p>
    <w:p w:rsidR="005B0C72" w:rsidRPr="005B0C72" w:rsidRDefault="005B0C72" w:rsidP="007B5C10">
      <w:pPr>
        <w:spacing w:after="0" w:line="240" w:lineRule="auto"/>
        <w:ind w:left="-122" w:right="-104" w:hanging="9"/>
        <w:rPr>
          <w:rFonts w:ascii="Times New Roman" w:eastAsia="Times New Roman" w:hAnsi="Times New Roman" w:cs="Times New Roman"/>
          <w:color w:val="000000"/>
          <w:lang w:eastAsia="ru-RU"/>
        </w:rPr>
      </w:pPr>
      <w:r w:rsidRPr="005B0C72">
        <w:rPr>
          <w:rFonts w:ascii="Calibri" w:eastAsia="Calibri" w:hAnsi="Calibri" w:cs="Calibri"/>
          <w:noProof/>
          <w:color w:val="000000"/>
          <w:lang w:eastAsia="ru-RU"/>
        </w:rPr>
        <mc:AlternateContent>
          <mc:Choice Requires="wpg">
            <w:drawing>
              <wp:inline distT="0" distB="0" distL="0" distR="0" wp14:anchorId="62842277" wp14:editId="022B2ACB">
                <wp:extent cx="6087745" cy="6096"/>
                <wp:effectExtent l="0" t="0" r="0" b="0"/>
                <wp:docPr id="36973" name="Group 36973"/>
                <wp:cNvGraphicFramePr/>
                <a:graphic xmlns:a="http://schemas.openxmlformats.org/drawingml/2006/main">
                  <a:graphicData uri="http://schemas.microsoft.com/office/word/2010/wordprocessingGroup">
                    <wpg:wgp>
                      <wpg:cNvGrpSpPr/>
                      <wpg:grpSpPr>
                        <a:xfrm>
                          <a:off x="0" y="0"/>
                          <a:ext cx="6087745" cy="6096"/>
                          <a:chOff x="0" y="0"/>
                          <a:chExt cx="6087745" cy="6096"/>
                        </a:xfrm>
                      </wpg:grpSpPr>
                      <wps:wsp>
                        <wps:cNvPr id="39933" name="Shape 39933"/>
                        <wps:cNvSpPr/>
                        <wps:spPr>
                          <a:xfrm>
                            <a:off x="0" y="0"/>
                            <a:ext cx="6087745" cy="9144"/>
                          </a:xfrm>
                          <a:custGeom>
                            <a:avLst/>
                            <a:gdLst/>
                            <a:ahLst/>
                            <a:cxnLst/>
                            <a:rect l="0" t="0" r="0" b="0"/>
                            <a:pathLst>
                              <a:path w="6087745" h="9144">
                                <a:moveTo>
                                  <a:pt x="0" y="0"/>
                                </a:moveTo>
                                <a:lnTo>
                                  <a:pt x="6087745" y="0"/>
                                </a:lnTo>
                                <a:lnTo>
                                  <a:pt x="608774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122F84F" id="Group 36973" o:spid="_x0000_s1026" style="width:479.35pt;height:.5pt;mso-position-horizontal-relative:char;mso-position-vertical-relative:line" coordsize="608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">
                <v:shape id="Shape 39933" o:spid="_x0000_s1027" style="position:absolute;width:60877;height:91;visibility:visible;mso-wrap-style:square;v-text-anchor:top" coordsize="60877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13/McA&#10;AADeAAAADwAAAGRycy9kb3ducmV2LnhtbESPT2vCQBTE7wW/w/KE3upGA6WJriKKVHuo+Afx+Mw+&#10;k2D2bcyumn77bqHgcZiZ3zCjSWsqcafGlZYV9HsRCOLM6pJzBfvd4u0DhPPIGivLpOCHHEzGnZcR&#10;pto+eEP3rc9FgLBLUUHhfZ1K6bKCDLqerYmDd7aNQR9kk0vd4CPATSUHUfQuDZYcFgqsaVZQdtne&#10;jIL1N2XnaeI/T/N1ebh+Me2Oq5tSr912OgThqfXP8H97qRXESRLH8HcnXAE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td/zHAAAA3gAAAA8AAAAAAAAAAAAAAAAAmAIAAGRy&#10;cy9kb3ducmV2LnhtbFBLBQYAAAAABAAEAPUAAACMAwAAAAA=&#10;" path="m,l6087745,r,9144l,9144,,e" fillcolor="black" stroked="f" strokeweight="0">
                  <v:stroke miterlimit="83231f" joinstyle="miter"/>
                  <v:path arrowok="t" textboxrect="0,0,6087745,9144"/>
                </v:shape>
                <w10:anchorlock/>
              </v:group>
            </w:pict>
          </mc:Fallback>
        </mc:AlternateContent>
      </w:r>
    </w:p>
    <w:p w:rsidR="005B0C72" w:rsidRPr="005B0C72" w:rsidRDefault="005B0C72" w:rsidP="007B5C10">
      <w:pPr>
        <w:keepNext/>
        <w:keepLines/>
        <w:spacing w:after="0" w:line="240" w:lineRule="auto"/>
        <w:ind w:left="293" w:right="287"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1.</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Общие положения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Настоящий Регламент обмена деловыми подарками и знаками делового</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гостеприимства МБУ ДО СШ «Старт» (далее – Регламент обмена деловыми подарками) разработан в соответствии с положениями Конституции Российской Федерации,</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Закона</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о</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противодействии коррупции, иных нормативных правовых актов Российской Федерации, Кодексом этики и служебного</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 xml:space="preserve">поведения работников организации и основан на общепризнанных нравственных принципах и нормах российского общества и государства. </w:t>
      </w:r>
    </w:p>
    <w:p w:rsidR="005B0C72" w:rsidRPr="005B0C72" w:rsidRDefault="005B0C72" w:rsidP="007B5C10">
      <w:pPr>
        <w:spacing w:after="0" w:line="240" w:lineRule="auto"/>
        <w:ind w:left="708"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1.2.</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Целями Регламента обмена деловыми подарками являются: </w:t>
      </w:r>
    </w:p>
    <w:p w:rsidR="005B0C72" w:rsidRPr="005B0C72" w:rsidRDefault="005B0C72" w:rsidP="00B076CC">
      <w:pPr>
        <w:numPr>
          <w:ilvl w:val="0"/>
          <w:numId w:val="38"/>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
    <w:p w:rsidR="005B0C72" w:rsidRPr="005B0C72" w:rsidRDefault="005B0C72" w:rsidP="00B076CC">
      <w:pPr>
        <w:numPr>
          <w:ilvl w:val="0"/>
          <w:numId w:val="38"/>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lastRenderedPageBreak/>
        <w:t xml:space="preserve">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 </w:t>
      </w:r>
    </w:p>
    <w:p w:rsidR="005B0C72" w:rsidRPr="005B0C72" w:rsidRDefault="005B0C72" w:rsidP="00B076CC">
      <w:pPr>
        <w:numPr>
          <w:ilvl w:val="0"/>
          <w:numId w:val="38"/>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определение единых для всех работников требований к дарению и принятию деловых подарков, к организации и участию в представительских мероприятиях; </w:t>
      </w:r>
    </w:p>
    <w:p w:rsidR="005B0C72" w:rsidRPr="005B0C72" w:rsidRDefault="005B0C72" w:rsidP="00B076CC">
      <w:pPr>
        <w:numPr>
          <w:ilvl w:val="0"/>
          <w:numId w:val="38"/>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p>
    <w:p w:rsidR="005B0C72" w:rsidRPr="005B0C72" w:rsidRDefault="005B0C72" w:rsidP="00B076CC">
      <w:pPr>
        <w:numPr>
          <w:ilvl w:val="1"/>
          <w:numId w:val="39"/>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Организация исходит из того,</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что долговременные деловые отношения, основанные на доверии, взаимномуважении и взаимной выгоде, играют ключевую роль в достижении успеха</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 xml:space="preserve">организации. </w:t>
      </w:r>
    </w:p>
    <w:p w:rsidR="005B0C72" w:rsidRPr="005B0C72" w:rsidRDefault="005B0C72" w:rsidP="00B076CC">
      <w:pPr>
        <w:numPr>
          <w:ilvl w:val="1"/>
          <w:numId w:val="39"/>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Отношения, при которых нарушается закон и принципы деловой этики,вредят репутации организации и честному имени ее работников и не могут</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 xml:space="preserve">обеспечить устойчивое долговременное развитие организации. Такого рода отношения не могут быть приемлемы в практике работы организации. </w:t>
      </w:r>
    </w:p>
    <w:p w:rsidR="005B0C72" w:rsidRPr="005B0C72" w:rsidRDefault="005B0C72" w:rsidP="00B076CC">
      <w:pPr>
        <w:numPr>
          <w:ilvl w:val="1"/>
          <w:numId w:val="39"/>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Работникам, представляющим интересы организации или действующим</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 xml:space="preserve">от его имени, важно понимать границы допустимого поведения при обменеделовыми подарками и оказании делового гостеприимства. </w:t>
      </w:r>
    </w:p>
    <w:p w:rsidR="005B0C72" w:rsidRPr="005B0C72" w:rsidRDefault="005B0C72" w:rsidP="00B076CC">
      <w:pPr>
        <w:numPr>
          <w:ilvl w:val="1"/>
          <w:numId w:val="39"/>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При употреблении в настоящем Регламенте обмена деловыми подарками терминов, описывающих гостеприимство: «представительские мероприятия», «деловоегостеприимство», «корпоративное гостеприимство»– все положения данного</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Регламента</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 xml:space="preserve">обмена деловыми подарками применимы к ним равным образом. </w:t>
      </w:r>
    </w:p>
    <w:p w:rsidR="005B0C72" w:rsidRPr="005B0C72" w:rsidRDefault="005B0C72" w:rsidP="007B5C10">
      <w:pPr>
        <w:keepNext/>
        <w:keepLines/>
        <w:spacing w:after="0" w:line="240" w:lineRule="auto"/>
        <w:ind w:left="293" w:right="287"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2.</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Правила обмена деловыми подарками и знаками делового гостеприимства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2.1.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2.2.</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Работники могут дарить третьим лицам и получать от них</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деловые подарки, организовывать и участвовать в представительских</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мероприятиях, если это законно, этично и делается исключительно в деловых</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 xml:space="preserve">целях, определенных настоящим Регламентомобмена деловыми подарками. </w:t>
      </w:r>
    </w:p>
    <w:p w:rsidR="005B0C72" w:rsidRPr="005B0C72" w:rsidRDefault="005B0C72" w:rsidP="007B5C10">
      <w:pPr>
        <w:keepNext/>
        <w:keepLines/>
        <w:spacing w:after="0" w:line="240" w:lineRule="auto"/>
        <w:ind w:left="716" w:right="1" w:hanging="9"/>
        <w:jc w:val="center"/>
        <w:outlineLvl w:val="0"/>
        <w:rPr>
          <w:rFonts w:ascii="Times New Roman" w:eastAsia="Times New Roman" w:hAnsi="Times New Roman" w:cs="Times New Roman"/>
          <w:color w:val="000000"/>
          <w:sz w:val="28"/>
          <w:lang w:eastAsia="ru-RU"/>
        </w:rPr>
      </w:pPr>
      <w:r w:rsidRPr="005B0C72">
        <w:rPr>
          <w:rFonts w:ascii="Times New Roman" w:eastAsia="Times New Roman" w:hAnsi="Times New Roman" w:cs="Times New Roman"/>
          <w:color w:val="000000"/>
          <w:sz w:val="28"/>
          <w:lang w:eastAsia="ru-RU"/>
        </w:rPr>
        <w:t>34</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2.3.</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Стоимость и периодичность дарения и получения подарков и (или)участия</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в представительских мероприятиях одного и того же лица должны</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определяться производственной необходимостью и быть разумными. Это означает, что принимаемые подарки и деловое гостеприимство не должны</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приводить к возникновению каких-либо встречных обязательств со стороны получателя и (или)оказывать влияние на объективность его(ее)деловых</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 xml:space="preserve">суждений и решений.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2.4.</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 xml:space="preserve">представительских мероприятиях.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2.5.</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 </w:t>
      </w:r>
    </w:p>
    <w:p w:rsidR="005B0C72" w:rsidRPr="005B0C72" w:rsidRDefault="005B0C72" w:rsidP="00B076CC">
      <w:pPr>
        <w:numPr>
          <w:ilvl w:val="0"/>
          <w:numId w:val="40"/>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 </w:t>
      </w:r>
    </w:p>
    <w:p w:rsidR="005B0C72" w:rsidRPr="005B0C72" w:rsidRDefault="005B0C72" w:rsidP="00B076CC">
      <w:pPr>
        <w:numPr>
          <w:ilvl w:val="0"/>
          <w:numId w:val="40"/>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p>
    <w:p w:rsidR="005B0C72" w:rsidRPr="005B0C72" w:rsidRDefault="005B0C72" w:rsidP="00B076CC">
      <w:pPr>
        <w:numPr>
          <w:ilvl w:val="1"/>
          <w:numId w:val="41"/>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 </w:t>
      </w:r>
    </w:p>
    <w:p w:rsidR="005B0C72" w:rsidRPr="005B0C72" w:rsidRDefault="005B0C72" w:rsidP="00B076CC">
      <w:pPr>
        <w:numPr>
          <w:ilvl w:val="1"/>
          <w:numId w:val="41"/>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Организация не приемлет коррупции. Подарки не должны быть использованы для дачи или получения взяток или коммерческого подкупа. </w:t>
      </w:r>
    </w:p>
    <w:p w:rsidR="005B0C72" w:rsidRPr="005B0C72" w:rsidRDefault="005B0C72" w:rsidP="00B076CC">
      <w:pPr>
        <w:numPr>
          <w:ilvl w:val="1"/>
          <w:numId w:val="41"/>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Подарки и услуги, предоставляемые организацией, передаются только от имени организации в целом, а не как подарок от отдельного работника. </w:t>
      </w:r>
    </w:p>
    <w:p w:rsidR="005B0C72" w:rsidRPr="005B0C72" w:rsidRDefault="005B0C72" w:rsidP="00B076CC">
      <w:pPr>
        <w:numPr>
          <w:ilvl w:val="1"/>
          <w:numId w:val="41"/>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 </w:t>
      </w:r>
    </w:p>
    <w:p w:rsidR="005B0C72" w:rsidRPr="005B0C72" w:rsidRDefault="005B0C72" w:rsidP="00B076CC">
      <w:pPr>
        <w:numPr>
          <w:ilvl w:val="1"/>
          <w:numId w:val="41"/>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Подарки и услуги не должны ставить под сомнение имидж или деловую репутацию организации</w:t>
      </w:r>
      <w:r w:rsidR="00BC23CB">
        <w:rPr>
          <w:rFonts w:ascii="Times New Roman" w:eastAsia="Times New Roman" w:hAnsi="Times New Roman" w:cs="Times New Roman"/>
          <w:color w:val="000000"/>
          <w:lang w:eastAsia="ru-RU"/>
        </w:rPr>
        <w:t xml:space="preserve"> </w:t>
      </w:r>
      <w:r w:rsidRPr="005B0C72">
        <w:rPr>
          <w:rFonts w:ascii="Times New Roman" w:eastAsia="Times New Roman" w:hAnsi="Times New Roman" w:cs="Times New Roman"/>
          <w:color w:val="000000"/>
          <w:lang w:eastAsia="ru-RU"/>
        </w:rPr>
        <w:t xml:space="preserve">или ее работника. </w:t>
      </w:r>
    </w:p>
    <w:p w:rsidR="005B0C72" w:rsidRPr="005B0C72" w:rsidRDefault="005B0C72" w:rsidP="00B076CC">
      <w:pPr>
        <w:numPr>
          <w:ilvl w:val="1"/>
          <w:numId w:val="41"/>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lastRenderedPageBreak/>
        <w:t xml:space="preserve">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 </w:t>
      </w:r>
    </w:p>
    <w:p w:rsidR="005B0C72" w:rsidRPr="005B0C72" w:rsidRDefault="005B0C72" w:rsidP="00B076CC">
      <w:pPr>
        <w:numPr>
          <w:ilvl w:val="0"/>
          <w:numId w:val="40"/>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отказаться от них и немедленно уведомить своего непосредственного руководителя о факте предложения подарка (вознаграждения); </w:t>
      </w:r>
    </w:p>
    <w:p w:rsidR="005B0C72" w:rsidRPr="005B0C72" w:rsidRDefault="005B0C72" w:rsidP="00B076CC">
      <w:pPr>
        <w:numPr>
          <w:ilvl w:val="0"/>
          <w:numId w:val="40"/>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по возможности исключить дальнейшие контакты с лицом, предложившим подарок или вознаграждение, если только это не входит в его трудовые обязанности; </w:t>
      </w:r>
    </w:p>
    <w:p w:rsidR="005B0C72" w:rsidRPr="005B0C72" w:rsidRDefault="005B0C72" w:rsidP="00B076CC">
      <w:pPr>
        <w:numPr>
          <w:ilvl w:val="0"/>
          <w:numId w:val="40"/>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 </w:t>
      </w:r>
    </w:p>
    <w:p w:rsidR="005B0C72" w:rsidRPr="005B0C72" w:rsidRDefault="005B0C72" w:rsidP="00B076CC">
      <w:pPr>
        <w:numPr>
          <w:ilvl w:val="1"/>
          <w:numId w:val="42"/>
        </w:numPr>
        <w:spacing w:after="0" w:line="240" w:lineRule="auto"/>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p>
    <w:p w:rsidR="005B0C72" w:rsidRDefault="005B0C72" w:rsidP="00B076CC">
      <w:pPr>
        <w:numPr>
          <w:ilvl w:val="1"/>
          <w:numId w:val="42"/>
        </w:numPr>
        <w:spacing w:after="0" w:line="240" w:lineRule="auto"/>
        <w:ind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BC23CB" w:rsidRPr="00BC23CB" w:rsidRDefault="00BC23CB" w:rsidP="00B076CC">
      <w:pPr>
        <w:numPr>
          <w:ilvl w:val="1"/>
          <w:numId w:val="42"/>
        </w:numPr>
        <w:spacing w:after="0" w:line="240" w:lineRule="auto"/>
        <w:ind w:hanging="10"/>
        <w:jc w:val="both"/>
        <w:rPr>
          <w:rFonts w:ascii="Times New Roman" w:eastAsia="Times New Roman" w:hAnsi="Times New Roman" w:cs="Times New Roman"/>
          <w:color w:val="000000"/>
          <w:lang w:eastAsia="ru-RU"/>
        </w:rPr>
      </w:pPr>
    </w:p>
    <w:p w:rsidR="005B0C72" w:rsidRPr="005B0C72" w:rsidRDefault="005B0C72" w:rsidP="007B5C10">
      <w:pPr>
        <w:keepNext/>
        <w:keepLines/>
        <w:spacing w:after="0" w:line="240" w:lineRule="auto"/>
        <w:ind w:left="293" w:right="289"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3.</w:t>
      </w:r>
      <w:r w:rsidRPr="005B0C72">
        <w:rPr>
          <w:rFonts w:ascii="Arial" w:eastAsia="Arial" w:hAnsi="Arial" w:cs="Arial"/>
          <w:b/>
          <w:color w:val="000000"/>
          <w:lang w:eastAsia="ru-RU"/>
        </w:rPr>
        <w:t xml:space="preserve"> </w:t>
      </w:r>
      <w:r w:rsidRPr="005B0C72">
        <w:rPr>
          <w:rFonts w:ascii="Times New Roman" w:eastAsia="Times New Roman" w:hAnsi="Times New Roman" w:cs="Times New Roman"/>
          <w:b/>
          <w:color w:val="000000"/>
          <w:lang w:eastAsia="ru-RU"/>
        </w:rPr>
        <w:t xml:space="preserve">Область применения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3.1.</w:t>
      </w:r>
      <w:r w:rsidRPr="005B0C72">
        <w:rPr>
          <w:rFonts w:ascii="Arial" w:eastAsia="Arial" w:hAnsi="Arial" w:cs="Arial"/>
          <w:color w:val="000000"/>
          <w:lang w:eastAsia="ru-RU"/>
        </w:rPr>
        <w:t xml:space="preserve"> </w:t>
      </w:r>
      <w:r w:rsidRPr="005B0C72">
        <w:rPr>
          <w:rFonts w:ascii="Times New Roman" w:eastAsia="Times New Roman" w:hAnsi="Times New Roman" w:cs="Times New Roman"/>
          <w:color w:val="000000"/>
          <w:lang w:eastAsia="ru-RU"/>
        </w:rPr>
        <w:t xml:space="preserve">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 </w:t>
      </w:r>
      <w:r w:rsidRPr="005B0C72">
        <w:rPr>
          <w:rFonts w:ascii="Times New Roman" w:eastAsia="Times New Roman" w:hAnsi="Times New Roman" w:cs="Times New Roman"/>
          <w:color w:val="000000"/>
          <w:lang w:eastAsia="ru-RU"/>
        </w:rPr>
        <w:br w:type="page"/>
      </w:r>
    </w:p>
    <w:p w:rsidR="005B0C72" w:rsidRPr="005B0C72" w:rsidRDefault="005B0C72" w:rsidP="007B5C10">
      <w:pPr>
        <w:keepNext/>
        <w:keepLines/>
        <w:spacing w:after="0" w:line="240" w:lineRule="auto"/>
        <w:ind w:left="716" w:right="1" w:hanging="9"/>
        <w:jc w:val="center"/>
        <w:outlineLvl w:val="0"/>
        <w:rPr>
          <w:rFonts w:ascii="Times New Roman" w:eastAsia="Times New Roman" w:hAnsi="Times New Roman" w:cs="Times New Roman"/>
          <w:color w:val="000000"/>
          <w:sz w:val="28"/>
          <w:lang w:eastAsia="ru-RU"/>
        </w:rPr>
      </w:pPr>
      <w:r w:rsidRPr="005B0C72">
        <w:rPr>
          <w:rFonts w:ascii="Times New Roman" w:eastAsia="Times New Roman" w:hAnsi="Times New Roman" w:cs="Times New Roman"/>
          <w:color w:val="000000"/>
          <w:sz w:val="28"/>
          <w:lang w:eastAsia="ru-RU"/>
        </w:rPr>
        <w:lastRenderedPageBreak/>
        <w:t>36</w:t>
      </w:r>
    </w:p>
    <w:p w:rsidR="005B0C72" w:rsidRPr="005B0C72" w:rsidRDefault="005B0C72" w:rsidP="00BC23CB">
      <w:pPr>
        <w:spacing w:after="0" w:line="240" w:lineRule="auto"/>
        <w:ind w:left="5954" w:right="3" w:hanging="9"/>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Приложение №6 к Антикоррупционной политике </w:t>
      </w:r>
    </w:p>
    <w:p w:rsidR="005B0C72" w:rsidRPr="005B0C72" w:rsidRDefault="00BC23CB" w:rsidP="00BC23CB">
      <w:pPr>
        <w:spacing w:after="0" w:line="240" w:lineRule="auto"/>
        <w:ind w:left="10" w:right="369" w:hanging="9"/>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5B0C72" w:rsidRPr="005B0C72">
        <w:rPr>
          <w:rFonts w:ascii="Times New Roman" w:eastAsia="Times New Roman" w:hAnsi="Times New Roman" w:cs="Times New Roman"/>
          <w:color w:val="000000"/>
          <w:lang w:eastAsia="ru-RU"/>
        </w:rPr>
        <w:t>МБУ</w:t>
      </w:r>
      <w:r>
        <w:rPr>
          <w:rFonts w:ascii="Times New Roman" w:eastAsia="Times New Roman" w:hAnsi="Times New Roman" w:cs="Times New Roman"/>
          <w:color w:val="000000"/>
          <w:lang w:eastAsia="ru-RU"/>
        </w:rPr>
        <w:t xml:space="preserve"> </w:t>
      </w:r>
      <w:r w:rsidR="005B0C72" w:rsidRPr="005B0C72">
        <w:rPr>
          <w:rFonts w:ascii="Times New Roman" w:eastAsia="Times New Roman" w:hAnsi="Times New Roman" w:cs="Times New Roman"/>
          <w:color w:val="000000"/>
          <w:lang w:eastAsia="ru-RU"/>
        </w:rPr>
        <w:t>ДО СШ</w:t>
      </w:r>
      <w:r>
        <w:rPr>
          <w:rFonts w:ascii="Times New Roman" w:eastAsia="Times New Roman" w:hAnsi="Times New Roman" w:cs="Times New Roman"/>
          <w:color w:val="000000"/>
          <w:lang w:eastAsia="ru-RU"/>
        </w:rPr>
        <w:t xml:space="preserve"> «Старт</w:t>
      </w:r>
      <w:r w:rsidR="005B0C72" w:rsidRPr="005B0C72">
        <w:rPr>
          <w:rFonts w:ascii="Times New Roman" w:eastAsia="Times New Roman" w:hAnsi="Times New Roman" w:cs="Times New Roman"/>
          <w:color w:val="000000"/>
          <w:lang w:eastAsia="ru-RU"/>
        </w:rPr>
        <w:t xml:space="preserve">» </w:t>
      </w:r>
    </w:p>
    <w:p w:rsidR="005B0C72" w:rsidRPr="005B0C72" w:rsidRDefault="005B0C72" w:rsidP="007B5C10">
      <w:pPr>
        <w:keepNext/>
        <w:keepLines/>
        <w:spacing w:after="0" w:line="240" w:lineRule="auto"/>
        <w:ind w:left="293" w:right="285" w:hanging="9"/>
        <w:jc w:val="center"/>
        <w:outlineLvl w:val="1"/>
        <w:rPr>
          <w:rFonts w:ascii="Times New Roman" w:eastAsia="Times New Roman" w:hAnsi="Times New Roman" w:cs="Times New Roman"/>
          <w:b/>
          <w:color w:val="000000"/>
          <w:lang w:eastAsia="ru-RU"/>
        </w:rPr>
      </w:pPr>
      <w:r w:rsidRPr="005B0C72">
        <w:rPr>
          <w:rFonts w:ascii="Times New Roman" w:eastAsia="Times New Roman" w:hAnsi="Times New Roman" w:cs="Times New Roman"/>
          <w:b/>
          <w:color w:val="000000"/>
          <w:lang w:eastAsia="ru-RU"/>
        </w:rPr>
        <w:t xml:space="preserve">Антикоррупционная оговорка (вариант) </w:t>
      </w:r>
    </w:p>
    <w:p w:rsidR="005B0C72" w:rsidRPr="005B0C72" w:rsidRDefault="005B0C72" w:rsidP="007B5C10">
      <w:pPr>
        <w:spacing w:after="0" w:line="240" w:lineRule="auto"/>
        <w:ind w:left="708"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Статья 1.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5B0C72" w:rsidRPr="005B0C72" w:rsidRDefault="005B0C72" w:rsidP="007B5C10">
      <w:pPr>
        <w:spacing w:after="0" w:line="240" w:lineRule="auto"/>
        <w:ind w:left="9"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5B0C72" w:rsidRPr="005B0C72" w:rsidRDefault="005B0C72" w:rsidP="007B5C10">
      <w:pPr>
        <w:spacing w:after="0" w:line="240" w:lineRule="auto"/>
        <w:ind w:left="708" w:hanging="9"/>
        <w:jc w:val="both"/>
        <w:rPr>
          <w:rFonts w:ascii="Times New Roman" w:eastAsia="Times New Roman" w:hAnsi="Times New Roman" w:cs="Times New Roman"/>
          <w:color w:val="000000"/>
          <w:lang w:eastAsia="ru-RU"/>
        </w:rPr>
      </w:pPr>
      <w:r w:rsidRPr="005B0C72">
        <w:rPr>
          <w:rFonts w:ascii="Times New Roman" w:eastAsia="Times New Roman" w:hAnsi="Times New Roman" w:cs="Times New Roman"/>
          <w:color w:val="000000"/>
          <w:lang w:eastAsia="ru-RU"/>
        </w:rPr>
        <w:t xml:space="preserve">Статья 2. </w:t>
      </w:r>
    </w:p>
    <w:p w:rsidR="001E3930" w:rsidRPr="00D573CA" w:rsidRDefault="005B0C72" w:rsidP="00D573CA">
      <w:pPr>
        <w:spacing w:after="0" w:line="240" w:lineRule="auto"/>
        <w:ind w:left="1077" w:right="716" w:hanging="9"/>
        <w:jc w:val="both"/>
        <w:rPr>
          <w:rFonts w:ascii="Times New Roman" w:eastAsia="Times New Roman" w:hAnsi="Times New Roman" w:cs="Times New Roman"/>
          <w:color w:val="000000"/>
          <w:sz w:val="24"/>
          <w:lang w:eastAsia="ru-RU"/>
        </w:rPr>
      </w:pPr>
      <w:r w:rsidRPr="005B0C72">
        <w:rPr>
          <w:rFonts w:ascii="Times New Roman" w:eastAsia="Times New Roman" w:hAnsi="Times New Roman" w:cs="Times New Roman"/>
          <w:color w:val="000000"/>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r w:rsidRPr="005B0C72">
        <w:rPr>
          <w:rFonts w:ascii="Times New Roman" w:eastAsia="Times New Roman" w:hAnsi="Times New Roman" w:cs="Times New Roman"/>
          <w:color w:val="000000"/>
          <w:sz w:val="28"/>
          <w:lang w:eastAsia="ru-RU"/>
        </w:rPr>
        <w:t>.</w:t>
      </w:r>
    </w:p>
    <w:p w:rsidR="001E3930" w:rsidRPr="00F53978" w:rsidRDefault="001E3930"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1E3930" w:rsidRPr="00F53978" w:rsidRDefault="001E3930"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1E3930" w:rsidRPr="00F53978" w:rsidRDefault="001E3930"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1E3930" w:rsidRPr="00F53978" w:rsidRDefault="001E3930"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1E3930" w:rsidRPr="00F53978" w:rsidRDefault="001E3930" w:rsidP="00E36F84">
      <w:pPr>
        <w:spacing w:after="349" w:line="270" w:lineRule="auto"/>
        <w:ind w:right="716" w:hanging="10"/>
        <w:jc w:val="both"/>
        <w:rPr>
          <w:rFonts w:ascii="Times New Roman" w:eastAsia="Times New Roman" w:hAnsi="Times New Roman" w:cs="Times New Roman"/>
          <w:color w:val="000000"/>
          <w:sz w:val="24"/>
          <w:szCs w:val="24"/>
          <w:lang w:eastAsia="ru-RU"/>
        </w:rPr>
      </w:pPr>
    </w:p>
    <w:p w:rsidR="001E3930" w:rsidRPr="00F53978" w:rsidRDefault="001E3930" w:rsidP="00E36F84">
      <w:pPr>
        <w:spacing w:after="349" w:line="270" w:lineRule="auto"/>
        <w:ind w:right="716" w:hanging="10"/>
        <w:jc w:val="both"/>
        <w:rPr>
          <w:rFonts w:ascii="Times New Roman" w:eastAsia="Times New Roman" w:hAnsi="Times New Roman" w:cs="Times New Roman"/>
          <w:color w:val="000000"/>
          <w:sz w:val="24"/>
          <w:szCs w:val="24"/>
          <w:lang w:eastAsia="ru-RU"/>
        </w:rPr>
      </w:pPr>
    </w:p>
    <w:sectPr w:rsidR="001E3930" w:rsidRPr="00F53978" w:rsidSect="00F53978">
      <w:headerReference w:type="even" r:id="rId16"/>
      <w:footerReference w:type="even" r:id="rId17"/>
      <w:footerReference w:type="default" r:id="rId18"/>
      <w:headerReference w:type="first" r:id="rId19"/>
      <w:footerReference w:type="first" r:id="rId20"/>
      <w:pgSz w:w="11906" w:h="16838"/>
      <w:pgMar w:top="709"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6CC" w:rsidRDefault="00B076CC" w:rsidP="004F6898">
      <w:pPr>
        <w:spacing w:after="0" w:line="240" w:lineRule="auto"/>
      </w:pPr>
      <w:r>
        <w:separator/>
      </w:r>
    </w:p>
  </w:endnote>
  <w:endnote w:type="continuationSeparator" w:id="0">
    <w:p w:rsidR="00B076CC" w:rsidRDefault="00B076CC" w:rsidP="004F6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985" w:rsidRDefault="00393985">
    <w:pPr>
      <w:spacing w:after="0"/>
      <w:ind w:left="708"/>
    </w:pPr>
    <w:r>
      <w:rPr>
        <w:rFonts w:ascii="Calibri" w:eastAsia="Calibri" w:hAnsi="Calibri" w:cs="Calibri"/>
        <w:noProof/>
        <w:lang w:eastAsia="ru-RU"/>
      </w:rPr>
      <mc:AlternateContent>
        <mc:Choice Requires="wpg">
          <w:drawing>
            <wp:anchor distT="0" distB="0" distL="114300" distR="114300" simplePos="0" relativeHeight="251659264" behindDoc="0" locked="0" layoutInCell="1" allowOverlap="1" wp14:anchorId="6D0102B1" wp14:editId="5AD12F0B">
              <wp:simplePos x="0" y="0"/>
              <wp:positionH relativeFrom="page">
                <wp:posOffset>0</wp:posOffset>
              </wp:positionH>
              <wp:positionV relativeFrom="page">
                <wp:posOffset>10273284</wp:posOffset>
              </wp:positionV>
              <wp:extent cx="7560564" cy="406273"/>
              <wp:effectExtent l="0" t="0" r="0" b="0"/>
              <wp:wrapSquare wrapText="bothSides"/>
              <wp:docPr id="38889" name="Group 38889"/>
              <wp:cNvGraphicFramePr/>
              <a:graphic xmlns:a="http://schemas.openxmlformats.org/drawingml/2006/main">
                <a:graphicData uri="http://schemas.microsoft.com/office/word/2010/wordprocessingGroup">
                  <wpg:wgp>
                    <wpg:cNvGrpSpPr/>
                    <wpg:grpSpPr>
                      <a:xfrm>
                        <a:off x="0" y="0"/>
                        <a:ext cx="7560564" cy="406273"/>
                        <a:chOff x="0" y="0"/>
                        <a:chExt cx="7560564" cy="406273"/>
                      </a:xfrm>
                    </wpg:grpSpPr>
                    <wps:wsp>
                      <wps:cNvPr id="38890" name="Shape 38890"/>
                      <wps:cNvSpPr/>
                      <wps:spPr>
                        <a:xfrm>
                          <a:off x="0" y="0"/>
                          <a:ext cx="7560564" cy="0"/>
                        </a:xfrm>
                        <a:custGeom>
                          <a:avLst/>
                          <a:gdLst/>
                          <a:ahLst/>
                          <a:cxnLst/>
                          <a:rect l="0" t="0" r="0" b="0"/>
                          <a:pathLst>
                            <a:path w="7560564">
                              <a:moveTo>
                                <a:pt x="0" y="0"/>
                              </a:moveTo>
                              <a:lnTo>
                                <a:pt x="7560564" y="0"/>
                              </a:lnTo>
                            </a:path>
                          </a:pathLst>
                        </a:custGeom>
                        <a:noFill/>
                        <a:ln w="10160" cap="flat" cmpd="sng" algn="ctr">
                          <a:solidFill>
                            <a:srgbClr val="000000"/>
                          </a:solidFill>
                          <a:prstDash val="solid"/>
                          <a:miter lim="127000"/>
                        </a:ln>
                        <a:effectLst/>
                      </wps:spPr>
                      <wps:bodyPr/>
                    </wps:wsp>
                    <wps:wsp>
                      <wps:cNvPr id="38892" name="Rectangle 38892"/>
                      <wps:cNvSpPr/>
                      <wps:spPr>
                        <a:xfrm>
                          <a:off x="254000" y="116532"/>
                          <a:ext cx="5525384" cy="127012"/>
                        </a:xfrm>
                        <a:prstGeom prst="rect">
                          <a:avLst/>
                        </a:prstGeom>
                        <a:ln>
                          <a:noFill/>
                        </a:ln>
                      </wps:spPr>
                      <wps:txbx>
                        <w:txbxContent>
                          <w:p w:rsidR="00393985" w:rsidRDefault="00393985">
                            <w:r>
                              <w:rPr>
                                <w:rFonts w:ascii="Arial" w:eastAsia="Arial" w:hAnsi="Arial" w:cs="Arial"/>
                                <w:sz w:val="16"/>
                              </w:rPr>
                              <w:t>Документ создан в электронной форме. № 42 от 23.10.2024. Исполнитель: Бузаев М.М.</w:t>
                            </w:r>
                          </w:p>
                        </w:txbxContent>
                      </wps:txbx>
                      <wps:bodyPr horzOverflow="overflow" vert="horz" lIns="0" tIns="0" rIns="0" bIns="0" rtlCol="0">
                        <a:noAutofit/>
                      </wps:bodyPr>
                    </wps:wsp>
                    <wps:wsp>
                      <wps:cNvPr id="38893" name="Rectangle 38893"/>
                      <wps:cNvSpPr/>
                      <wps:spPr>
                        <a:xfrm>
                          <a:off x="254000" y="256232"/>
                          <a:ext cx="649560" cy="127012"/>
                        </a:xfrm>
                        <a:prstGeom prst="rect">
                          <a:avLst/>
                        </a:prstGeom>
                        <a:ln>
                          <a:noFill/>
                        </a:ln>
                      </wps:spPr>
                      <wps:txbx>
                        <w:txbxContent>
                          <w:p w:rsidR="00393985" w:rsidRDefault="00393985">
                            <w:r>
                              <w:rPr>
                                <w:rFonts w:ascii="Arial" w:eastAsia="Arial" w:hAnsi="Arial" w:cs="Arial"/>
                                <w:sz w:val="16"/>
                              </w:rPr>
                              <w:t xml:space="preserve">Страница </w:t>
                            </w:r>
                          </w:p>
                        </w:txbxContent>
                      </wps:txbx>
                      <wps:bodyPr horzOverflow="overflow" vert="horz" lIns="0" tIns="0" rIns="0" bIns="0" rtlCol="0">
                        <a:noAutofit/>
                      </wps:bodyPr>
                    </wps:wsp>
                    <wps:wsp>
                      <wps:cNvPr id="38894" name="Rectangle 38894"/>
                      <wps:cNvSpPr/>
                      <wps:spPr>
                        <a:xfrm>
                          <a:off x="742391" y="256232"/>
                          <a:ext cx="150262" cy="127012"/>
                        </a:xfrm>
                        <a:prstGeom prst="rect">
                          <a:avLst/>
                        </a:prstGeom>
                        <a:ln>
                          <a:noFill/>
                        </a:ln>
                      </wps:spPr>
                      <wps:txbx>
                        <w:txbxContent>
                          <w:p w:rsidR="00393985" w:rsidRDefault="00393985">
                            <w:r>
                              <w:fldChar w:fldCharType="begin"/>
                            </w:r>
                            <w:r>
                              <w:instrText xml:space="preserve"> PAGE   \* MERGEFORMAT </w:instrText>
                            </w:r>
                            <w:r>
                              <w:fldChar w:fldCharType="separate"/>
                            </w:r>
                            <w:r w:rsidRPr="00A8489F">
                              <w:rPr>
                                <w:rFonts w:ascii="Arial" w:eastAsia="Arial" w:hAnsi="Arial" w:cs="Arial"/>
                                <w:noProof/>
                                <w:sz w:val="16"/>
                              </w:rPr>
                              <w:t>26</w:t>
                            </w:r>
                            <w:r>
                              <w:rPr>
                                <w:rFonts w:ascii="Arial" w:eastAsia="Arial" w:hAnsi="Arial" w:cs="Arial"/>
                                <w:sz w:val="16"/>
                              </w:rPr>
                              <w:fldChar w:fldCharType="end"/>
                            </w:r>
                          </w:p>
                        </w:txbxContent>
                      </wps:txbx>
                      <wps:bodyPr horzOverflow="overflow" vert="horz" lIns="0" tIns="0" rIns="0" bIns="0" rtlCol="0">
                        <a:noAutofit/>
                      </wps:bodyPr>
                    </wps:wsp>
                    <wps:wsp>
                      <wps:cNvPr id="38895" name="Rectangle 38895"/>
                      <wps:cNvSpPr/>
                      <wps:spPr>
                        <a:xfrm>
                          <a:off x="855370" y="256232"/>
                          <a:ext cx="212151" cy="127012"/>
                        </a:xfrm>
                        <a:prstGeom prst="rect">
                          <a:avLst/>
                        </a:prstGeom>
                        <a:ln>
                          <a:noFill/>
                        </a:ln>
                      </wps:spPr>
                      <wps:txbx>
                        <w:txbxContent>
                          <w:p w:rsidR="00393985" w:rsidRDefault="00393985">
                            <w:r>
                              <w:rPr>
                                <w:rFonts w:ascii="Arial" w:eastAsia="Arial" w:hAnsi="Arial" w:cs="Arial"/>
                                <w:sz w:val="16"/>
                              </w:rPr>
                              <w:t xml:space="preserve"> из </w:t>
                            </w:r>
                          </w:p>
                        </w:txbxContent>
                      </wps:txbx>
                      <wps:bodyPr horzOverflow="overflow" vert="horz" lIns="0" tIns="0" rIns="0" bIns="0" rtlCol="0">
                        <a:noAutofit/>
                      </wps:bodyPr>
                    </wps:wsp>
                    <wps:wsp>
                      <wps:cNvPr id="38896" name="Rectangle 38896"/>
                      <wps:cNvSpPr/>
                      <wps:spPr>
                        <a:xfrm>
                          <a:off x="1014882" y="256232"/>
                          <a:ext cx="150262" cy="127012"/>
                        </a:xfrm>
                        <a:prstGeom prst="rect">
                          <a:avLst/>
                        </a:prstGeom>
                        <a:ln>
                          <a:noFill/>
                        </a:ln>
                      </wps:spPr>
                      <wps:txbx>
                        <w:txbxContent>
                          <w:p w:rsidR="00393985" w:rsidRDefault="00393985">
                            <w:fldSimple w:instr=" NUMPAGES   \* MERGEFORMAT ">
                              <w:r w:rsidRPr="00A8489F">
                                <w:rPr>
                                  <w:rFonts w:ascii="Arial" w:eastAsia="Arial" w:hAnsi="Arial" w:cs="Arial"/>
                                  <w:noProof/>
                                  <w:sz w:val="16"/>
                                </w:rPr>
                                <w:t>37</w:t>
                              </w:r>
                            </w:fldSimple>
                          </w:p>
                        </w:txbxContent>
                      </wps:txbx>
                      <wps:bodyPr horzOverflow="overflow" vert="horz" lIns="0" tIns="0" rIns="0" bIns="0" rtlCol="0">
                        <a:noAutofit/>
                      </wps:bodyPr>
                    </wps:wsp>
                    <wps:wsp>
                      <wps:cNvPr id="38897" name="Rectangle 38897"/>
                      <wps:cNvSpPr/>
                      <wps:spPr>
                        <a:xfrm>
                          <a:off x="1127862" y="256232"/>
                          <a:ext cx="2358795" cy="127012"/>
                        </a:xfrm>
                        <a:prstGeom prst="rect">
                          <a:avLst/>
                        </a:prstGeom>
                        <a:ln>
                          <a:noFill/>
                        </a:ln>
                      </wps:spPr>
                      <wps:txbx>
                        <w:txbxContent>
                          <w:p w:rsidR="00393985" w:rsidRDefault="00393985">
                            <w:r>
                              <w:rPr>
                                <w:rFonts w:ascii="Arial" w:eastAsia="Arial" w:hAnsi="Arial" w:cs="Arial"/>
                                <w:sz w:val="16"/>
                              </w:rPr>
                              <w:t>. Страница создана: 23.10.2024 14:43</w:t>
                            </w:r>
                          </w:p>
                        </w:txbxContent>
                      </wps:txbx>
                      <wps:bodyPr horzOverflow="overflow" vert="horz" lIns="0" tIns="0" rIns="0" bIns="0" rtlCol="0">
                        <a:noAutofit/>
                      </wps:bodyPr>
                    </wps:wsp>
                    <pic:pic xmlns:pic="http://schemas.openxmlformats.org/drawingml/2006/picture">
                      <pic:nvPicPr>
                        <pic:cNvPr id="38891" name="Picture 38891"/>
                        <pic:cNvPicPr/>
                      </pic:nvPicPr>
                      <pic:blipFill>
                        <a:blip r:embed="rId1"/>
                        <a:stretch>
                          <a:fillRect/>
                        </a:stretch>
                      </pic:blipFill>
                      <pic:spPr>
                        <a:xfrm>
                          <a:off x="6224524" y="10160"/>
                          <a:ext cx="1209040" cy="396113"/>
                        </a:xfrm>
                        <a:prstGeom prst="rect">
                          <a:avLst/>
                        </a:prstGeom>
                      </pic:spPr>
                    </pic:pic>
                  </wpg:wgp>
                </a:graphicData>
              </a:graphic>
            </wp:anchor>
          </w:drawing>
        </mc:Choice>
        <mc:Fallback>
          <w:pict>
            <v:group w14:anchorId="6D0102B1" id="Group 38889" o:spid="_x0000_s1100" style="position:absolute;left:0;text-align:left;margin-left:0;margin-top:808.9pt;width:595.3pt;height:32pt;z-index:251659264;mso-position-horizontal-relative:page;mso-position-vertical-relative:page" coordsize="75605,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">
              <v:shape id="Shape 38890" o:spid="_x0000_s1101" style="position:absolute;width:75605;height:0;visibility:visible;mso-wrap-style:square;v-text-anchor:top" coordsize="75605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B9lcYA&#10;AADeAAAADwAAAGRycy9kb3ducmV2LnhtbESPy2rCQBSG9wXfYTgFN0UnxiJp6ihSELJw0cZSXB4y&#10;JxeaORMy0yT69J2F4PLnv/Ft95NpxUC9aywrWC0jEMSF1Q1XCr7Px0UCwnlkja1lUnAlB/vd7GmL&#10;qbYjf9GQ+0qEEXYpKqi971IpXVGTQbe0HXHwStsb9EH2ldQ9jmHctDKOoo002HB4qLGjj5qK3/zP&#10;KCgPL/mN+Kf8PBebU9tczGuUxUrNn6fDOwhPk3+E7+1MK1gnyVsACDgBBeTu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B9lcYAAADeAAAADwAAAAAAAAAAAAAAAACYAgAAZHJz&#10;L2Rvd25yZXYueG1sUEsFBgAAAAAEAAQA9QAAAIsDAAAAAA==&#10;" path="m,l7560564,e" filled="f" strokeweight=".8pt">
                <v:stroke miterlimit="83231f" joinstyle="miter"/>
                <v:path arrowok="t" textboxrect="0,0,7560564,0"/>
              </v:shape>
              <v:rect id="Rectangle 38892" o:spid="_x0000_s1102" style="position:absolute;left:2540;top:1165;width:55253;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pmPcYA&#10;AADeAAAADwAAAGRycy9kb3ducmV2LnhtbESPQWvCQBSE7wX/w/IEb3WjBUmiq4i26LFVQb09ss8k&#10;mH0bslsT/fXdguBxmJlvmNmiM5W4UeNKywpGwwgEcWZ1ybmCw/7rPQbhPLLGyjIpuJODxbz3NsNU&#10;25Z/6LbzuQgQdikqKLyvUyldVpBBN7Q1cfAutjHog2xyqRtsA9xUchxFE2mw5LBQYE2rgrLr7tco&#10;2MT18rS1jzavPs+b4/cxWe8Tr9Sg3y2nIDx1/hV+trdawUccJ2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pmPcYAAADeAAAADwAAAAAAAAAAAAAAAACYAgAAZHJz&#10;L2Rvd25yZXYueG1sUEsFBgAAAAAEAAQA9QAAAIsDAAAAAA==&#10;" filled="f" stroked="f">
                <v:textbox inset="0,0,0,0">
                  <w:txbxContent>
                    <w:p w:rsidR="00393985" w:rsidRDefault="00393985">
                      <w:r>
                        <w:rPr>
                          <w:rFonts w:ascii="Arial" w:eastAsia="Arial" w:hAnsi="Arial" w:cs="Arial"/>
                          <w:sz w:val="16"/>
                        </w:rPr>
                        <w:t>Документ создан в электронной форме. № 42 от 23.10.2024. Исполнитель: Бузаев М.М.</w:t>
                      </w:r>
                    </w:p>
                  </w:txbxContent>
                </v:textbox>
              </v:rect>
              <v:rect id="Rectangle 38893" o:spid="_x0000_s1103" style="position:absolute;left:2540;top:2562;width:649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DpscA&#10;AADeAAAADwAAAGRycy9kb3ducmV2LnhtbESPQWvCQBSE70L/w/IKvemmFUqSZiPSVvSoRrC9PbKv&#10;SWj2bciuJu2vdwXB4zAz3zDZYjStOFPvGssKnmcRCOLS6oYrBYdiNY1BOI+ssbVMCv7IwSJ/mGSY&#10;ajvwjs57X4kAYZeigtr7LpXSlTUZdDPbEQfvx/YGfZB9JXWPQ4CbVr5E0as02HBYqLGj95rK3/3J&#10;KFjH3fJrY/+Hqv38Xh+3x+SjSLxST4/j8g2Ep9Hfw7f2RiuYx3Eyh+udcAVk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Gw6bHAAAA3gAAAA8AAAAAAAAAAAAAAAAAmAIAAGRy&#10;cy9kb3ducmV2LnhtbFBLBQYAAAAABAAEAPUAAACMAwAAAAA=&#10;" filled="f" stroked="f">
                <v:textbox inset="0,0,0,0">
                  <w:txbxContent>
                    <w:p w:rsidR="00393985" w:rsidRDefault="00393985">
                      <w:r>
                        <w:rPr>
                          <w:rFonts w:ascii="Arial" w:eastAsia="Arial" w:hAnsi="Arial" w:cs="Arial"/>
                          <w:sz w:val="16"/>
                        </w:rPr>
                        <w:t xml:space="preserve">Страница </w:t>
                      </w:r>
                    </w:p>
                  </w:txbxContent>
                </v:textbox>
              </v:rect>
              <v:rect id="Rectangle 38894" o:spid="_x0000_s1104" style="position:absolute;left:7423;top:2562;width:1503;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9b0sgA&#10;AADeAAAADwAAAGRycy9kb3ducmV2LnhtbESPT2vCQBTE7wW/w/KE3upGW0oSsxGxLXqsf0C9PbLP&#10;JJh9G7Jbk/bTdwsFj8PM/IbJFoNpxI06V1tWMJ1EIIgLq2suFRz2H08xCOeRNTaWScE3OVjko4cM&#10;U2173tJt50sRIOxSVFB536ZSuqIig25iW+LgXWxn0AfZlVJ32Ae4aeQsil6lwZrDQoUtrSoqrrsv&#10;o2Adt8vTxv70ZfN+Xh8/j8nbPvFKPY6H5RyEp8Hfw//tjVbwHMfJC/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71vSyAAAAN4AAAAPAAAAAAAAAAAAAAAAAJgCAABk&#10;cnMvZG93bnJldi54bWxQSwUGAAAAAAQABAD1AAAAjQMAAAAA&#10;" filled="f" stroked="f">
                <v:textbox inset="0,0,0,0">
                  <w:txbxContent>
                    <w:p w:rsidR="00393985" w:rsidRDefault="00393985">
                      <w:r>
                        <w:fldChar w:fldCharType="begin"/>
                      </w:r>
                      <w:r>
                        <w:instrText xml:space="preserve"> PAGE   \* MERGEFORMAT </w:instrText>
                      </w:r>
                      <w:r>
                        <w:fldChar w:fldCharType="separate"/>
                      </w:r>
                      <w:r w:rsidRPr="00A8489F">
                        <w:rPr>
                          <w:rFonts w:ascii="Arial" w:eastAsia="Arial" w:hAnsi="Arial" w:cs="Arial"/>
                          <w:noProof/>
                          <w:sz w:val="16"/>
                        </w:rPr>
                        <w:t>26</w:t>
                      </w:r>
                      <w:r>
                        <w:rPr>
                          <w:rFonts w:ascii="Arial" w:eastAsia="Arial" w:hAnsi="Arial" w:cs="Arial"/>
                          <w:sz w:val="16"/>
                        </w:rPr>
                        <w:fldChar w:fldCharType="end"/>
                      </w:r>
                    </w:p>
                  </w:txbxContent>
                </v:textbox>
              </v:rect>
              <v:rect id="Rectangle 38895" o:spid="_x0000_s1105" style="position:absolute;left:8553;top:2562;width:212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P+ScgA&#10;AADeAAAADwAAAGRycy9kb3ducmV2LnhtbESPT2vCQBTE7wW/w/KE3upGS0sSsxGxLXqsf0C9PbLP&#10;JJh9G7Jbk/bTdwsFj8PM/IbJFoNpxI06V1tWMJ1EIIgLq2suFRz2H08xCOeRNTaWScE3OVjko4cM&#10;U2173tJt50sRIOxSVFB536ZSuqIig25iW+LgXWxn0AfZlVJ32Ae4aeQsil6lwZrDQoUtrSoqrrsv&#10;o2Adt8vTxv70ZfN+Xh8/j8nbPvFKPY6H5RyEp8Hfw//tjVbwHMfJC/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5JyAAAAN4AAAAPAAAAAAAAAAAAAAAAAJgCAABk&#10;cnMvZG93bnJldi54bWxQSwUGAAAAAAQABAD1AAAAjQMAAAAA&#10;" filled="f" stroked="f">
                <v:textbox inset="0,0,0,0">
                  <w:txbxContent>
                    <w:p w:rsidR="00393985" w:rsidRDefault="00393985">
                      <w:r>
                        <w:rPr>
                          <w:rFonts w:ascii="Arial" w:eastAsia="Arial" w:hAnsi="Arial" w:cs="Arial"/>
                          <w:sz w:val="16"/>
                        </w:rPr>
                        <w:t xml:space="preserve"> из </w:t>
                      </w:r>
                    </w:p>
                  </w:txbxContent>
                </v:textbox>
              </v:rect>
              <v:rect id="Rectangle 38896" o:spid="_x0000_s1106" style="position:absolute;left:10148;top:2562;width:1503;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FgPscA&#10;AADeAAAADwAAAGRycy9kb3ducmV2LnhtbESPQWvCQBSE70L/w/IK3nRTBUnSbERaRY9VC7a3R/Y1&#10;Cc2+DdnVRH99VxB6HGbmGyZbDqYRF+pcbVnByzQCQVxYXXOp4PO4mcQgnEfW2FgmBVdysMyfRhmm&#10;2va8p8vBlyJA2KWooPK+TaV0RUUG3dS2xMH7sZ1BH2RXSt1hH+CmkbMoWkiDNYeFClt6q6j4PZyN&#10;gm3crr529taXzfp7e/o4Je/HxCs1fh5WryA8Df4//GjvtIJ5HCcLu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xYD7HAAAA3gAAAA8AAAAAAAAAAAAAAAAAmAIAAGRy&#10;cy9kb3ducmV2LnhtbFBLBQYAAAAABAAEAPUAAACMAwAAAAA=&#10;" filled="f" stroked="f">
                <v:textbox inset="0,0,0,0">
                  <w:txbxContent>
                    <w:p w:rsidR="00393985" w:rsidRDefault="00393985">
                      <w:fldSimple w:instr=" NUMPAGES   \* MERGEFORMAT ">
                        <w:r w:rsidRPr="00A8489F">
                          <w:rPr>
                            <w:rFonts w:ascii="Arial" w:eastAsia="Arial" w:hAnsi="Arial" w:cs="Arial"/>
                            <w:noProof/>
                            <w:sz w:val="16"/>
                          </w:rPr>
                          <w:t>37</w:t>
                        </w:r>
                      </w:fldSimple>
                    </w:p>
                  </w:txbxContent>
                </v:textbox>
              </v:rect>
              <v:rect id="Rectangle 38897" o:spid="_x0000_s1107" style="position:absolute;left:11278;top:2562;width:2358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3FpcgA&#10;AADeAAAADwAAAGRycy9kb3ducmV2LnhtbESPT2vCQBTE7wW/w/KE3upGC20SsxGxLXqsf0C9PbLP&#10;JJh9G7Jbk/bTdwsFj8PM/IbJFoNpxI06V1tWMJ1EIIgLq2suFRz2H08xCOeRNTaWScE3OVjko4cM&#10;U2173tJt50sRIOxSVFB536ZSuqIig25iW+LgXWxn0AfZlVJ32Ae4aeQsil6kwZrDQoUtrSoqrrsv&#10;o2Adt8vTxv70ZfN+Xh8/j8nbPvFKPY6H5RyEp8Hfw//tjVbwHMfJK/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PcWlyAAAAN4AAAAPAAAAAAAAAAAAAAAAAJgCAABk&#10;cnMvZG93bnJldi54bWxQSwUGAAAAAAQABAD1AAAAjQMAAAAA&#10;" filled="f" stroked="f">
                <v:textbox inset="0,0,0,0">
                  <w:txbxContent>
                    <w:p w:rsidR="00393985" w:rsidRDefault="00393985">
                      <w:r>
                        <w:rPr>
                          <w:rFonts w:ascii="Arial" w:eastAsia="Arial" w:hAnsi="Arial" w:cs="Arial"/>
                          <w:sz w:val="16"/>
                        </w:rPr>
                        <w:t>. Страница создана: 23.10.2024 14:43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891" o:spid="_x0000_s1108" type="#_x0000_t75" style="position:absolute;left:62245;top:101;width:12090;height:39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bdkzJAAAA3gAAAA8AAABkcnMvZG93bnJldi54bWxEj09LAzEUxO+C3yE8wZvN1hW7XZuWRWjx&#10;z0Fb23p9bJ6bxc3LkqTt+u2NIPQ4zMxvmNlisJ04kg+tYwXjUQaCuHa65UbB9mN5U4AIEVlj55gU&#10;/FCAxfzyYoaldide03ETG5EgHEpUYGLsSylDbchiGLmeOHlfzluMSfpGao+nBLedvM2ye2mx5bRg&#10;sKdHQ/X35mAVVH6/qtza5C+vy7vJ8+798211yJW6vhqqBxCRhngO/7eftIK8KKZj+LuTroCc/wI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HJt2TMkAAADeAAAADwAAAAAAAAAA&#10;AAAAAACfAgAAZHJzL2Rvd25yZXYueG1sUEsFBgAAAAAEAAQA9wAAAJUDAAAAAA==&#10;">
                <v:imagedata r:id="rId2" o:title=""/>
              </v:shape>
              <w10:wrap type="square" anchorx="page" anchory="page"/>
            </v:group>
          </w:pict>
        </mc:Fallback>
      </mc:AlternateContent>
    </w:r>
    <w:r>
      <w:rPr>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985" w:rsidRDefault="00393985">
    <w:pPr>
      <w:spacing w:after="0"/>
      <w:ind w:left="708"/>
    </w:pPr>
    <w:r>
      <w:rPr>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985" w:rsidRDefault="00393985">
    <w:pPr>
      <w:spacing w:after="0"/>
      <w:ind w:left="708"/>
    </w:pPr>
    <w:r>
      <w:rPr>
        <w:rFonts w:ascii="Calibri" w:eastAsia="Calibri" w:hAnsi="Calibri" w:cs="Calibri"/>
        <w:noProof/>
        <w:lang w:eastAsia="ru-RU"/>
      </w:rPr>
      <mc:AlternateContent>
        <mc:Choice Requires="wpg">
          <w:drawing>
            <wp:anchor distT="0" distB="0" distL="114300" distR="114300" simplePos="0" relativeHeight="251661312" behindDoc="0" locked="0" layoutInCell="1" allowOverlap="1" wp14:anchorId="29131AA8" wp14:editId="5CF27A71">
              <wp:simplePos x="0" y="0"/>
              <wp:positionH relativeFrom="page">
                <wp:posOffset>0</wp:posOffset>
              </wp:positionH>
              <wp:positionV relativeFrom="page">
                <wp:posOffset>10273284</wp:posOffset>
              </wp:positionV>
              <wp:extent cx="7560564" cy="406273"/>
              <wp:effectExtent l="0" t="0" r="0" b="0"/>
              <wp:wrapSquare wrapText="bothSides"/>
              <wp:docPr id="38846" name="Group 38846"/>
              <wp:cNvGraphicFramePr/>
              <a:graphic xmlns:a="http://schemas.openxmlformats.org/drawingml/2006/main">
                <a:graphicData uri="http://schemas.microsoft.com/office/word/2010/wordprocessingGroup">
                  <wpg:wgp>
                    <wpg:cNvGrpSpPr/>
                    <wpg:grpSpPr>
                      <a:xfrm>
                        <a:off x="0" y="0"/>
                        <a:ext cx="7560564" cy="406273"/>
                        <a:chOff x="0" y="0"/>
                        <a:chExt cx="7560564" cy="406273"/>
                      </a:xfrm>
                    </wpg:grpSpPr>
                    <wps:wsp>
                      <wps:cNvPr id="38847" name="Shape 38847"/>
                      <wps:cNvSpPr/>
                      <wps:spPr>
                        <a:xfrm>
                          <a:off x="0" y="0"/>
                          <a:ext cx="7560564" cy="0"/>
                        </a:xfrm>
                        <a:custGeom>
                          <a:avLst/>
                          <a:gdLst/>
                          <a:ahLst/>
                          <a:cxnLst/>
                          <a:rect l="0" t="0" r="0" b="0"/>
                          <a:pathLst>
                            <a:path w="7560564">
                              <a:moveTo>
                                <a:pt x="0" y="0"/>
                              </a:moveTo>
                              <a:lnTo>
                                <a:pt x="7560564" y="0"/>
                              </a:lnTo>
                            </a:path>
                          </a:pathLst>
                        </a:custGeom>
                        <a:noFill/>
                        <a:ln w="10160" cap="flat" cmpd="sng" algn="ctr">
                          <a:solidFill>
                            <a:srgbClr val="000000"/>
                          </a:solidFill>
                          <a:prstDash val="solid"/>
                          <a:miter lim="127000"/>
                        </a:ln>
                        <a:effectLst/>
                      </wps:spPr>
                      <wps:bodyPr/>
                    </wps:wsp>
                    <wps:wsp>
                      <wps:cNvPr id="38849" name="Rectangle 38849"/>
                      <wps:cNvSpPr/>
                      <wps:spPr>
                        <a:xfrm>
                          <a:off x="254000" y="116532"/>
                          <a:ext cx="5525384" cy="127012"/>
                        </a:xfrm>
                        <a:prstGeom prst="rect">
                          <a:avLst/>
                        </a:prstGeom>
                        <a:ln>
                          <a:noFill/>
                        </a:ln>
                      </wps:spPr>
                      <wps:txbx>
                        <w:txbxContent>
                          <w:p w:rsidR="00393985" w:rsidRDefault="00393985">
                            <w:r>
                              <w:rPr>
                                <w:rFonts w:ascii="Arial" w:eastAsia="Arial" w:hAnsi="Arial" w:cs="Arial"/>
                                <w:sz w:val="16"/>
                              </w:rPr>
                              <w:t>Документ создан в электронной форме. № 42 от 23.10.2024. Исполнитель: Бузаев М.М.</w:t>
                            </w:r>
                          </w:p>
                        </w:txbxContent>
                      </wps:txbx>
                      <wps:bodyPr horzOverflow="overflow" vert="horz" lIns="0" tIns="0" rIns="0" bIns="0" rtlCol="0">
                        <a:noAutofit/>
                      </wps:bodyPr>
                    </wps:wsp>
                    <wps:wsp>
                      <wps:cNvPr id="38850" name="Rectangle 38850"/>
                      <wps:cNvSpPr/>
                      <wps:spPr>
                        <a:xfrm>
                          <a:off x="254000" y="256232"/>
                          <a:ext cx="649560" cy="127012"/>
                        </a:xfrm>
                        <a:prstGeom prst="rect">
                          <a:avLst/>
                        </a:prstGeom>
                        <a:ln>
                          <a:noFill/>
                        </a:ln>
                      </wps:spPr>
                      <wps:txbx>
                        <w:txbxContent>
                          <w:p w:rsidR="00393985" w:rsidRDefault="00393985">
                            <w:r>
                              <w:rPr>
                                <w:rFonts w:ascii="Arial" w:eastAsia="Arial" w:hAnsi="Arial" w:cs="Arial"/>
                                <w:sz w:val="16"/>
                              </w:rPr>
                              <w:t xml:space="preserve">Страница </w:t>
                            </w:r>
                          </w:p>
                        </w:txbxContent>
                      </wps:txbx>
                      <wps:bodyPr horzOverflow="overflow" vert="horz" lIns="0" tIns="0" rIns="0" bIns="0" rtlCol="0">
                        <a:noAutofit/>
                      </wps:bodyPr>
                    </wps:wsp>
                    <wps:wsp>
                      <wps:cNvPr id="38851" name="Rectangle 38851"/>
                      <wps:cNvSpPr/>
                      <wps:spPr>
                        <a:xfrm>
                          <a:off x="742391" y="256232"/>
                          <a:ext cx="150262" cy="127012"/>
                        </a:xfrm>
                        <a:prstGeom prst="rect">
                          <a:avLst/>
                        </a:prstGeom>
                        <a:ln>
                          <a:noFill/>
                        </a:ln>
                      </wps:spPr>
                      <wps:txbx>
                        <w:txbxContent>
                          <w:p w:rsidR="00393985" w:rsidRDefault="00393985">
                            <w:r>
                              <w:fldChar w:fldCharType="begin"/>
                            </w:r>
                            <w:r>
                              <w:instrText xml:space="preserve"> PAGE   \* MERGEFORMAT </w:instrText>
                            </w:r>
                            <w:r>
                              <w:fldChar w:fldCharType="separate"/>
                            </w:r>
                            <w:r>
                              <w:rPr>
                                <w:rFonts w:ascii="Arial" w:eastAsia="Arial" w:hAnsi="Arial" w:cs="Arial"/>
                                <w:sz w:val="16"/>
                              </w:rPr>
                              <w:t>20</w:t>
                            </w:r>
                            <w:r>
                              <w:rPr>
                                <w:rFonts w:ascii="Arial" w:eastAsia="Arial" w:hAnsi="Arial" w:cs="Arial"/>
                                <w:sz w:val="16"/>
                              </w:rPr>
                              <w:fldChar w:fldCharType="end"/>
                            </w:r>
                          </w:p>
                        </w:txbxContent>
                      </wps:txbx>
                      <wps:bodyPr horzOverflow="overflow" vert="horz" lIns="0" tIns="0" rIns="0" bIns="0" rtlCol="0">
                        <a:noAutofit/>
                      </wps:bodyPr>
                    </wps:wsp>
                    <wps:wsp>
                      <wps:cNvPr id="38852" name="Rectangle 38852"/>
                      <wps:cNvSpPr/>
                      <wps:spPr>
                        <a:xfrm>
                          <a:off x="855370" y="256232"/>
                          <a:ext cx="212151" cy="127012"/>
                        </a:xfrm>
                        <a:prstGeom prst="rect">
                          <a:avLst/>
                        </a:prstGeom>
                        <a:ln>
                          <a:noFill/>
                        </a:ln>
                      </wps:spPr>
                      <wps:txbx>
                        <w:txbxContent>
                          <w:p w:rsidR="00393985" w:rsidRDefault="00393985">
                            <w:r>
                              <w:rPr>
                                <w:rFonts w:ascii="Arial" w:eastAsia="Arial" w:hAnsi="Arial" w:cs="Arial"/>
                                <w:sz w:val="16"/>
                              </w:rPr>
                              <w:t xml:space="preserve"> из </w:t>
                            </w:r>
                          </w:p>
                        </w:txbxContent>
                      </wps:txbx>
                      <wps:bodyPr horzOverflow="overflow" vert="horz" lIns="0" tIns="0" rIns="0" bIns="0" rtlCol="0">
                        <a:noAutofit/>
                      </wps:bodyPr>
                    </wps:wsp>
                    <wps:wsp>
                      <wps:cNvPr id="38853" name="Rectangle 38853"/>
                      <wps:cNvSpPr/>
                      <wps:spPr>
                        <a:xfrm>
                          <a:off x="1014882" y="256232"/>
                          <a:ext cx="150262" cy="127012"/>
                        </a:xfrm>
                        <a:prstGeom prst="rect">
                          <a:avLst/>
                        </a:prstGeom>
                        <a:ln>
                          <a:noFill/>
                        </a:ln>
                      </wps:spPr>
                      <wps:txbx>
                        <w:txbxContent>
                          <w:p w:rsidR="00393985" w:rsidRDefault="00393985">
                            <w:fldSimple w:instr=" NUMPAGES   \* MERGEFORMAT ">
                              <w:r>
                                <w:rPr>
                                  <w:rFonts w:ascii="Arial" w:eastAsia="Arial" w:hAnsi="Arial" w:cs="Arial"/>
                                  <w:sz w:val="16"/>
                                </w:rPr>
                                <w:t>37</w:t>
                              </w:r>
                            </w:fldSimple>
                          </w:p>
                        </w:txbxContent>
                      </wps:txbx>
                      <wps:bodyPr horzOverflow="overflow" vert="horz" lIns="0" tIns="0" rIns="0" bIns="0" rtlCol="0">
                        <a:noAutofit/>
                      </wps:bodyPr>
                    </wps:wsp>
                    <wps:wsp>
                      <wps:cNvPr id="38854" name="Rectangle 38854"/>
                      <wps:cNvSpPr/>
                      <wps:spPr>
                        <a:xfrm>
                          <a:off x="1127862" y="256232"/>
                          <a:ext cx="2358795" cy="127012"/>
                        </a:xfrm>
                        <a:prstGeom prst="rect">
                          <a:avLst/>
                        </a:prstGeom>
                        <a:ln>
                          <a:noFill/>
                        </a:ln>
                      </wps:spPr>
                      <wps:txbx>
                        <w:txbxContent>
                          <w:p w:rsidR="00393985" w:rsidRDefault="00393985">
                            <w:r>
                              <w:rPr>
                                <w:rFonts w:ascii="Arial" w:eastAsia="Arial" w:hAnsi="Arial" w:cs="Arial"/>
                                <w:sz w:val="16"/>
                              </w:rPr>
                              <w:t>. Страница создана: 23.10.2024 14:43</w:t>
                            </w:r>
                          </w:p>
                        </w:txbxContent>
                      </wps:txbx>
                      <wps:bodyPr horzOverflow="overflow" vert="horz" lIns="0" tIns="0" rIns="0" bIns="0" rtlCol="0">
                        <a:noAutofit/>
                      </wps:bodyPr>
                    </wps:wsp>
                    <pic:pic xmlns:pic="http://schemas.openxmlformats.org/drawingml/2006/picture">
                      <pic:nvPicPr>
                        <pic:cNvPr id="38848" name="Picture 38848"/>
                        <pic:cNvPicPr/>
                      </pic:nvPicPr>
                      <pic:blipFill>
                        <a:blip r:embed="rId1"/>
                        <a:stretch>
                          <a:fillRect/>
                        </a:stretch>
                      </pic:blipFill>
                      <pic:spPr>
                        <a:xfrm>
                          <a:off x="6224524" y="10160"/>
                          <a:ext cx="1209040" cy="396113"/>
                        </a:xfrm>
                        <a:prstGeom prst="rect">
                          <a:avLst/>
                        </a:prstGeom>
                      </pic:spPr>
                    </pic:pic>
                  </wpg:wgp>
                </a:graphicData>
              </a:graphic>
            </wp:anchor>
          </w:drawing>
        </mc:Choice>
        <mc:Fallback>
          <w:pict>
            <v:group w14:anchorId="29131AA8" id="Group 38846" o:spid="_x0000_s1109" style="position:absolute;left:0;text-align:left;margin-left:0;margin-top:808.9pt;width:595.3pt;height:32pt;z-index:251661312;mso-position-horizontal-relative:page;mso-position-vertical-relative:page" coordsize="75605,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">
              <v:shape id="Shape 38847" o:spid="_x0000_s1110" style="position:absolute;width:75605;height:0;visibility:visible;mso-wrap-style:square;v-text-anchor:top" coordsize="75605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nJpsgA&#10;AADeAAAADwAAAGRycy9kb3ducmV2LnhtbESPT2vCQBTE7wW/w/IEL0U32qAhdRURCjn00MYiHh/Z&#10;lz80+zZkt0nsp+8WCj0OM/MbZn+cTCsG6l1jWcF6FYEgLqxuuFLwcXlZJiCcR9bYWiYFd3JwPMwe&#10;9phqO/I7DbmvRICwS1FB7X2XSumKmgy6le2Ig1fa3qAPsq+k7nEMcNPKTRRtpcGGw0KNHZ1rKj7z&#10;L6OgPD3m38TX8u1SbF/b5mbiKNsotZhPp2cQnib/H/5rZ1rBU5LEO/i9E66AP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mcmmyAAAAN4AAAAPAAAAAAAAAAAAAAAAAJgCAABk&#10;cnMvZG93bnJldi54bWxQSwUGAAAAAAQABAD1AAAAjQMAAAAA&#10;" path="m,l7560564,e" filled="f" strokeweight=".8pt">
                <v:stroke miterlimit="83231f" joinstyle="miter"/>
                <v:path arrowok="t" textboxrect="0,0,7560564,0"/>
              </v:shape>
              <v:rect id="Rectangle 38849" o:spid="_x0000_s1111" style="position:absolute;left:2540;top:1165;width:55253;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7YC8gA&#10;AADeAAAADwAAAGRycy9kb3ducmV2LnhtbESPT2vCQBTE7wW/w/KE3upGW0oSsxGxLXqsf0C9PbLP&#10;JJh9G7Jbk/bTdwsFj8PM/IbJFoNpxI06V1tWMJ1EIIgLq2suFRz2H08xCOeRNTaWScE3OVjko4cM&#10;U2173tJt50sRIOxSVFB536ZSuqIig25iW+LgXWxn0AfZlVJ32Ae4aeQsil6lwZrDQoUtrSoqrrsv&#10;o2Adt8vTxv70ZfN+Xh8/j8nbPvFKPY6H5RyEp8Hfw//tjVbwHMcvCf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jtgLyAAAAN4AAAAPAAAAAAAAAAAAAAAAAJgCAABk&#10;cnMvZG93bnJldi54bWxQSwUGAAAAAAQABAD1AAAAjQMAAAAA&#10;" filled="f" stroked="f">
                <v:textbox inset="0,0,0,0">
                  <w:txbxContent>
                    <w:p w:rsidR="00393985" w:rsidRDefault="00393985">
                      <w:r>
                        <w:rPr>
                          <w:rFonts w:ascii="Arial" w:eastAsia="Arial" w:hAnsi="Arial" w:cs="Arial"/>
                          <w:sz w:val="16"/>
                        </w:rPr>
                        <w:t>Документ создан в электронной форме. № 42 от 23.10.2024. Исполнитель: Бузаев М.М.</w:t>
                      </w:r>
                    </w:p>
                  </w:txbxContent>
                </v:textbox>
              </v:rect>
              <v:rect id="Rectangle 38850" o:spid="_x0000_s1112" style="position:absolute;left:2540;top:2562;width:649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3nS8UA&#10;AADeAAAADwAAAGRycy9kb3ducmV2LnhtbESPy4rCMBSG9wO+QziCuzFVcagdo4gXdOkNdHaH5kxb&#10;pjkpTbTVpzeLAZc//41vOm9NKe5Uu8KygkE/AkGcWl1wpuB82nzGIJxH1lhaJgUPcjCfdT6mmGjb&#10;8IHuR5+JMMIuQQW591UipUtzMuj6tiIO3q+tDfog60zqGpswbko5jKIvabDg8JBjRcuc0r/jzSjY&#10;xtXiurPPJivXP9vL/jJZnSZeqV63XXyD8NT6d/i/vdMKRnE8DgABJ6CAn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edLxQAAAN4AAAAPAAAAAAAAAAAAAAAAAJgCAABkcnMv&#10;ZG93bnJldi54bWxQSwUGAAAAAAQABAD1AAAAigMAAAAA&#10;" filled="f" stroked="f">
                <v:textbox inset="0,0,0,0">
                  <w:txbxContent>
                    <w:p w:rsidR="00393985" w:rsidRDefault="00393985">
                      <w:r>
                        <w:rPr>
                          <w:rFonts w:ascii="Arial" w:eastAsia="Arial" w:hAnsi="Arial" w:cs="Arial"/>
                          <w:sz w:val="16"/>
                        </w:rPr>
                        <w:t xml:space="preserve">Страница </w:t>
                      </w:r>
                    </w:p>
                  </w:txbxContent>
                </v:textbox>
              </v:rect>
              <v:rect id="Rectangle 38851" o:spid="_x0000_s1113" style="position:absolute;left:7423;top:2562;width:1503;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C0McA&#10;AADeAAAADwAAAGRycy9kb3ducmV2LnhtbESPT2vCQBTE70K/w/IK3nRjpRKjq0hV9OifgvX2yL4m&#10;odm3Ibua1E/vCoLHYWZ+w0znrSnFlWpXWFYw6EcgiFOrC84UfB/XvRiE88gaS8uk4J8czGdvnSkm&#10;2ja8p+vBZyJA2CWoIPe+SqR0aU4GXd9WxMH7tbVBH2SdSV1jE+CmlB9RNJIGCw4LOVb0lVP6d7gY&#10;BZu4Wvxs7a3JytV5c9qdxsvj2CvVfW8XExCeWv8KP9tbrWAYx58DeNw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hQtDHAAAA3gAAAA8AAAAAAAAAAAAAAAAAmAIAAGRy&#10;cy9kb3ducmV2LnhtbFBLBQYAAAAABAAEAPUAAACMAwAAAAA=&#10;" filled="f" stroked="f">
                <v:textbox inset="0,0,0,0">
                  <w:txbxContent>
                    <w:p w:rsidR="00393985" w:rsidRDefault="00393985">
                      <w:r>
                        <w:fldChar w:fldCharType="begin"/>
                      </w:r>
                      <w:r>
                        <w:instrText xml:space="preserve"> PAGE   \* MERGEFORMAT </w:instrText>
                      </w:r>
                      <w:r>
                        <w:fldChar w:fldCharType="separate"/>
                      </w:r>
                      <w:r>
                        <w:rPr>
                          <w:rFonts w:ascii="Arial" w:eastAsia="Arial" w:hAnsi="Arial" w:cs="Arial"/>
                          <w:sz w:val="16"/>
                        </w:rPr>
                        <w:t>20</w:t>
                      </w:r>
                      <w:r>
                        <w:rPr>
                          <w:rFonts w:ascii="Arial" w:eastAsia="Arial" w:hAnsi="Arial" w:cs="Arial"/>
                          <w:sz w:val="16"/>
                        </w:rPr>
                        <w:fldChar w:fldCharType="end"/>
                      </w:r>
                    </w:p>
                  </w:txbxContent>
                </v:textbox>
              </v:rect>
              <v:rect id="Rectangle 38852" o:spid="_x0000_s1114" style="position:absolute;left:8553;top:2562;width:212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cp8YA&#10;AADeAAAADwAAAGRycy9kb3ducmV2LnhtbESPQWvCQBSE74L/YXmCN92otMToKqIWPbYqqLdH9pkE&#10;s29DdmtSf71bKPQ4zMw3zHzZmlI8qHaFZQWjYQSCOLW64EzB6fgxiEE4j6yxtEwKfsjBctHtzDHR&#10;tuEvehx8JgKEXYIKcu+rREqX5mTQDW1FHLybrQ36IOtM6hqbADelHEfRuzRYcFjIsaJ1Tun98G0U&#10;7OJqddnbZ5OV2+vu/Hmebo5Tr1S/165mIDy1/j/8195rBZM4fhvD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Pcp8YAAADeAAAADwAAAAAAAAAAAAAAAACYAgAAZHJz&#10;L2Rvd25yZXYueG1sUEsFBgAAAAAEAAQA9QAAAIsDAAAAAA==&#10;" filled="f" stroked="f">
                <v:textbox inset="0,0,0,0">
                  <w:txbxContent>
                    <w:p w:rsidR="00393985" w:rsidRDefault="00393985">
                      <w:r>
                        <w:rPr>
                          <w:rFonts w:ascii="Arial" w:eastAsia="Arial" w:hAnsi="Arial" w:cs="Arial"/>
                          <w:sz w:val="16"/>
                        </w:rPr>
                        <w:t xml:space="preserve"> из </w:t>
                      </w:r>
                    </w:p>
                  </w:txbxContent>
                </v:textbox>
              </v:rect>
              <v:rect id="Rectangle 38853" o:spid="_x0000_s1115" style="position:absolute;left:10148;top:2562;width:1503;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95PMgA&#10;AADeAAAADwAAAGRycy9kb3ducmV2LnhtbESPT2vCQBTE70K/w/IKvZlNK0qMriL9gx41FlJvj+xr&#10;Epp9G7JbE/vpu4LgcZiZ3zDL9WAacabO1ZYVPEcxCOLC6ppLBZ/Hj3ECwnlkjY1lUnAhB+vVw2iJ&#10;qbY9H+ic+VIECLsUFVTet6mUrqjIoItsSxy8b9sZ9EF2pdQd9gFuGvkSxzNpsOawUGFLrxUVP9mv&#10;UbBN2s3Xzv71ZfN+2ub7fP52nHulnh6HzQKEp8Hfw7f2TiuYJMl0Atc74QrI1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v3k8yAAAAN4AAAAPAAAAAAAAAAAAAAAAAJgCAABk&#10;cnMvZG93bnJldi54bWxQSwUGAAAAAAQABAD1AAAAjQMAAAAA&#10;" filled="f" stroked="f">
                <v:textbox inset="0,0,0,0">
                  <w:txbxContent>
                    <w:p w:rsidR="00393985" w:rsidRDefault="00393985">
                      <w:fldSimple w:instr=" NUMPAGES   \* MERGEFORMAT ">
                        <w:r>
                          <w:rPr>
                            <w:rFonts w:ascii="Arial" w:eastAsia="Arial" w:hAnsi="Arial" w:cs="Arial"/>
                            <w:sz w:val="16"/>
                          </w:rPr>
                          <w:t>37</w:t>
                        </w:r>
                      </w:fldSimple>
                    </w:p>
                  </w:txbxContent>
                </v:textbox>
              </v:rect>
              <v:rect id="Rectangle 38854" o:spid="_x0000_s1116" style="position:absolute;left:11278;top:2562;width:2358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bhSMcA&#10;AADeAAAADwAAAGRycy9kb3ducmV2LnhtbESPT2vCQBTE7wW/w/IEb3WjthKjq4i26LH+AfX2yD6T&#10;YPZtyG5N2k/vCoUeh5n5DTNbtKYUd6pdYVnBoB+BIE6tLjhTcDx8vsYgnEfWWFomBT/kYDHvvMww&#10;0bbhHd33PhMBwi5BBbn3VSKlS3My6Pq2Ig7e1dYGfZB1JnWNTYCbUg6jaCwNFhwWcqxolVN6238b&#10;BZu4Wp639rfJyo/L5vR1mqwPE69Ur9supyA8tf4//NfeagWjOH5/g+edcAXk/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W4UjHAAAA3gAAAA8AAAAAAAAAAAAAAAAAmAIAAGRy&#10;cy9kb3ducmV2LnhtbFBLBQYAAAAABAAEAPUAAACMAwAAAAA=&#10;" filled="f" stroked="f">
                <v:textbox inset="0,0,0,0">
                  <w:txbxContent>
                    <w:p w:rsidR="00393985" w:rsidRDefault="00393985">
                      <w:r>
                        <w:rPr>
                          <w:rFonts w:ascii="Arial" w:eastAsia="Arial" w:hAnsi="Arial" w:cs="Arial"/>
                          <w:sz w:val="16"/>
                        </w:rPr>
                        <w:t>. Страница создана: 23.10.2024 14:43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848" o:spid="_x0000_s1117" type="#_x0000_t75" style="position:absolute;left:62245;top:101;width:12090;height:39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B85bFAAAA3gAAAA8AAABkcnMvZG93bnJldi54bWxET1trwjAUfh/sP4Qz8G2ms7KVzihFUHQ+&#10;bLrb66E5a4rNSUmidv/ePAz2+PHdZ4vBduJMPrSOFTyMMxDEtdMtNwo+3lf3BYgQkTV2jknBLwVY&#10;zG9vZlhqd+E9nQ+xESmEQ4kKTIx9KWWoDVkMY9cTJ+7HeYsxQd9I7fGSwm0nJ1n2KC22nBoM9rQ0&#10;VB8PJ6ug8l/ryu1N/rJbTZ+2n2/fr+tTrtTobqieQUQa4r/4z73RCvKimKa96U66AnJ+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wfOWxQAAAN4AAAAPAAAAAAAAAAAAAAAA&#10;AJ8CAABkcnMvZG93bnJldi54bWxQSwUGAAAAAAQABAD3AAAAkQMAAAAA&#10;">
                <v:imagedata r:id="rId2" o:title=""/>
              </v:shape>
              <w10:wrap type="square" anchorx="page" anchory="page"/>
            </v:group>
          </w:pict>
        </mc:Fallback>
      </mc:AlternateContent>
    </w:r>
    <w:r>
      <w:rPr>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6CC" w:rsidRDefault="00B076CC" w:rsidP="004F6898">
      <w:pPr>
        <w:spacing w:after="0" w:line="240" w:lineRule="auto"/>
      </w:pPr>
      <w:r>
        <w:separator/>
      </w:r>
    </w:p>
  </w:footnote>
  <w:footnote w:type="continuationSeparator" w:id="0">
    <w:p w:rsidR="00B076CC" w:rsidRDefault="00B076CC" w:rsidP="004F68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985" w:rsidRDefault="00393985">
    <w:pPr>
      <w:spacing w:after="24"/>
      <w:ind w:left="708"/>
    </w:pPr>
    <w:r>
      <w:rPr>
        <w:sz w:val="28"/>
      </w:rPr>
      <w:t xml:space="preserve"> </w:t>
    </w:r>
    <w:r>
      <w:rPr>
        <w:sz w:val="28"/>
      </w:rPr>
      <w:tab/>
      <w:t xml:space="preserve"> </w:t>
    </w:r>
  </w:p>
  <w:p w:rsidR="00393985" w:rsidRDefault="00393985">
    <w:pPr>
      <w:spacing w:after="0"/>
      <w:ind w:left="708"/>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985" w:rsidRDefault="00393985">
    <w:pPr>
      <w:spacing w:after="24"/>
      <w:ind w:left="708"/>
    </w:pPr>
    <w:r>
      <w:rPr>
        <w:sz w:val="28"/>
      </w:rPr>
      <w:t xml:space="preserve"> </w:t>
    </w:r>
    <w:r>
      <w:rPr>
        <w:sz w:val="28"/>
      </w:rPr>
      <w:tab/>
      <w:t xml:space="preserve"> </w:t>
    </w:r>
  </w:p>
  <w:p w:rsidR="00393985" w:rsidRDefault="00393985">
    <w:pPr>
      <w:spacing w:after="0"/>
      <w:ind w:left="708"/>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023"/>
    <w:multiLevelType w:val="hybridMultilevel"/>
    <w:tmpl w:val="BBCAB786"/>
    <w:lvl w:ilvl="0" w:tplc="42201F42">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909456">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D6D542">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A2F0D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04012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209E5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6C3DAE">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D2D3C4">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58ADEA">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1706088"/>
    <w:multiLevelType w:val="hybridMultilevel"/>
    <w:tmpl w:val="165291E4"/>
    <w:lvl w:ilvl="0" w:tplc="57664CF2">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4628A6">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06199C">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1CF44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66A366">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841D3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7C6FB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8016F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905198">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3174171"/>
    <w:multiLevelType w:val="hybridMultilevel"/>
    <w:tmpl w:val="8C5669B6"/>
    <w:lvl w:ilvl="0" w:tplc="ED7C3FF8">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5EE946">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A84CD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84284C">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FEA79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7E514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3EBF78">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3888C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547744">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3352545"/>
    <w:multiLevelType w:val="hybridMultilevel"/>
    <w:tmpl w:val="F9385F40"/>
    <w:lvl w:ilvl="0" w:tplc="71E01CC0">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B44B0A">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06DFDE">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24390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A85EB0">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1CDE6A">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348DA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3C7298">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A22CE2">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06AA46C8"/>
    <w:multiLevelType w:val="multilevel"/>
    <w:tmpl w:val="5106B1EA"/>
    <w:lvl w:ilvl="0">
      <w:start w:val="1"/>
      <w:numFmt w:val="decimal"/>
      <w:lvlText w:val="%1."/>
      <w:lvlJc w:val="left"/>
      <w:pPr>
        <w:ind w:left="3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4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7667E6D"/>
    <w:multiLevelType w:val="hybridMultilevel"/>
    <w:tmpl w:val="CC2C36CC"/>
    <w:lvl w:ilvl="0" w:tplc="84ECCAE0">
      <w:start w:val="1"/>
      <w:numFmt w:val="bullet"/>
      <w:lvlText w:val="–"/>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708AB0">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CAE9E0">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6AD0E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FAA134">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3C7EF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581836">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167508">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5E474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08EE463C"/>
    <w:multiLevelType w:val="hybridMultilevel"/>
    <w:tmpl w:val="5D7AA6D4"/>
    <w:lvl w:ilvl="0" w:tplc="BA7486F2">
      <w:start w:val="5"/>
      <w:numFmt w:val="decimal"/>
      <w:lvlText w:val="%1."/>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58C1AC">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A4EC52">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2E18E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AE225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8AEE6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F6332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A4579E">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2CAF5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0EDE0C6E"/>
    <w:multiLevelType w:val="hybridMultilevel"/>
    <w:tmpl w:val="14A20C1C"/>
    <w:lvl w:ilvl="0" w:tplc="050AD010">
      <w:start w:val="1"/>
      <w:numFmt w:val="decimal"/>
      <w:lvlText w:val="%1."/>
      <w:lvlJc w:val="left"/>
      <w:pPr>
        <w:ind w:left="140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8592B7F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9AE0E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24D83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629E8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EC87A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8E2D9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30468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94795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EDC0C04"/>
    <w:multiLevelType w:val="multilevel"/>
    <w:tmpl w:val="5FA2414E"/>
    <w:lvl w:ilvl="0">
      <w:start w:val="4"/>
      <w:numFmt w:val="decimal"/>
      <w:lvlText w:val="%1."/>
      <w:lvlJc w:val="left"/>
      <w:pPr>
        <w:ind w:left="27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1F3A2A2A"/>
    <w:multiLevelType w:val="hybridMultilevel"/>
    <w:tmpl w:val="7AA81CD0"/>
    <w:lvl w:ilvl="0" w:tplc="E01AF454">
      <w:start w:val="1"/>
      <w:numFmt w:val="decimal"/>
      <w:lvlText w:val="%1."/>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BC45E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445D2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4EBB1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908796">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ACCB7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66A66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9294B6">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64F39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F7D3460"/>
    <w:multiLevelType w:val="hybridMultilevel"/>
    <w:tmpl w:val="2334F9F8"/>
    <w:lvl w:ilvl="0" w:tplc="46CC4B74">
      <w:start w:val="1"/>
      <w:numFmt w:val="decimal"/>
      <w:lvlText w:val="%1."/>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2E41AA">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0C4214">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A83972">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AA570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10C2F4">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E0E97E">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24219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269F6C">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21586F81"/>
    <w:multiLevelType w:val="hybridMultilevel"/>
    <w:tmpl w:val="0E1A530A"/>
    <w:lvl w:ilvl="0" w:tplc="38A47E00">
      <w:start w:val="2"/>
      <w:numFmt w:val="decimal"/>
      <w:lvlText w:val="%1."/>
      <w:lvlJc w:val="left"/>
      <w:pPr>
        <w:ind w:left="25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676CBC4">
      <w:start w:val="1"/>
      <w:numFmt w:val="lowerLetter"/>
      <w:lvlText w:val="%2"/>
      <w:lvlJc w:val="left"/>
      <w:pPr>
        <w:ind w:left="38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76A0B44">
      <w:start w:val="1"/>
      <w:numFmt w:val="lowerRoman"/>
      <w:lvlText w:val="%3"/>
      <w:lvlJc w:val="left"/>
      <w:pPr>
        <w:ind w:left="456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192CA1E">
      <w:start w:val="1"/>
      <w:numFmt w:val="decimal"/>
      <w:lvlText w:val="%4"/>
      <w:lvlJc w:val="left"/>
      <w:pPr>
        <w:ind w:left="528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96673E8">
      <w:start w:val="1"/>
      <w:numFmt w:val="lowerLetter"/>
      <w:lvlText w:val="%5"/>
      <w:lvlJc w:val="left"/>
      <w:pPr>
        <w:ind w:left="600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DE0517C">
      <w:start w:val="1"/>
      <w:numFmt w:val="lowerRoman"/>
      <w:lvlText w:val="%6"/>
      <w:lvlJc w:val="left"/>
      <w:pPr>
        <w:ind w:left="67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F85636">
      <w:start w:val="1"/>
      <w:numFmt w:val="decimal"/>
      <w:lvlText w:val="%7"/>
      <w:lvlJc w:val="left"/>
      <w:pPr>
        <w:ind w:left="74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A4E8D78">
      <w:start w:val="1"/>
      <w:numFmt w:val="lowerLetter"/>
      <w:lvlText w:val="%8"/>
      <w:lvlJc w:val="left"/>
      <w:pPr>
        <w:ind w:left="816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65EB82E">
      <w:start w:val="1"/>
      <w:numFmt w:val="lowerRoman"/>
      <w:lvlText w:val="%9"/>
      <w:lvlJc w:val="left"/>
      <w:pPr>
        <w:ind w:left="888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nsid w:val="284D5B1C"/>
    <w:multiLevelType w:val="hybridMultilevel"/>
    <w:tmpl w:val="05608406"/>
    <w:lvl w:ilvl="0" w:tplc="38A20D78">
      <w:start w:val="1"/>
      <w:numFmt w:val="bullet"/>
      <w:lvlText w:val="–"/>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58A60A">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D270D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30AE4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787C26">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8125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88438E">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5E683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06D7A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8D23B0B"/>
    <w:multiLevelType w:val="hybridMultilevel"/>
    <w:tmpl w:val="8F6EFAFA"/>
    <w:lvl w:ilvl="0" w:tplc="DEC6E304">
      <w:start w:val="10"/>
      <w:numFmt w:val="decimal"/>
      <w:lvlText w:val="%1."/>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2E91D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2085B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0AD5B6">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E45AD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9C0DE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FC8F76">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DA5DC0">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682F64">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2D683710"/>
    <w:multiLevelType w:val="multilevel"/>
    <w:tmpl w:val="58C4AA7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2F01018A"/>
    <w:multiLevelType w:val="multilevel"/>
    <w:tmpl w:val="50AAD84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32494D21"/>
    <w:multiLevelType w:val="hybridMultilevel"/>
    <w:tmpl w:val="7598D580"/>
    <w:lvl w:ilvl="0" w:tplc="077EE5E8">
      <w:start w:val="1"/>
      <w:numFmt w:val="bullet"/>
      <w:lvlText w:val="–"/>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E8486A">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68562C">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1818B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EA1A5A">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32B8B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A216E8">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DE67C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A49AC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32B7572A"/>
    <w:multiLevelType w:val="hybridMultilevel"/>
    <w:tmpl w:val="60029E22"/>
    <w:lvl w:ilvl="0" w:tplc="F61894D2">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DA9B2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E4D8B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E255C0">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3C65D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6683E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1C7D40">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3AF15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66215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35F70B96"/>
    <w:multiLevelType w:val="hybridMultilevel"/>
    <w:tmpl w:val="1C542232"/>
    <w:lvl w:ilvl="0" w:tplc="2AD20188">
      <w:start w:val="23"/>
      <w:numFmt w:val="decimal"/>
      <w:lvlText w:val="%1."/>
      <w:lvlJc w:val="left"/>
      <w:pPr>
        <w:ind w:left="1401" w:firstLine="0"/>
      </w:pPr>
      <w:rPr>
        <w:rFonts w:ascii="Times New Roman" w:eastAsia="Times New Roman" w:hAnsi="Times New Roman" w:cs="Times New Roman" w:hint="default"/>
        <w:b w:val="0"/>
        <w:i w:val="0"/>
        <w:strike w:val="0"/>
        <w:dstrike w:val="0"/>
        <w:color w:val="000000"/>
        <w:sz w:val="24"/>
        <w:szCs w:val="28"/>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127C86"/>
    <w:multiLevelType w:val="hybridMultilevel"/>
    <w:tmpl w:val="EA2AD3E4"/>
    <w:lvl w:ilvl="0" w:tplc="53BE2A5A">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9272FE">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CABAF6">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322E7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6495DA">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6A8F6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2E6AE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2E569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38645E">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37F318AA"/>
    <w:multiLevelType w:val="hybridMultilevel"/>
    <w:tmpl w:val="C18CAEE8"/>
    <w:lvl w:ilvl="0" w:tplc="7CB49CEC">
      <w:start w:val="1"/>
      <w:numFmt w:val="bullet"/>
      <w:lvlText w:val="–"/>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3830CA">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BA72C4">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FEC2D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E2D25E">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1E5BC2">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7E4D0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0C8794">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EC17C2">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3DD14635"/>
    <w:multiLevelType w:val="multilevel"/>
    <w:tmpl w:val="2712391E"/>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40357D0E"/>
    <w:multiLevelType w:val="hybridMultilevel"/>
    <w:tmpl w:val="92DEC3E8"/>
    <w:lvl w:ilvl="0" w:tplc="2A06A510">
      <w:start w:val="1"/>
      <w:numFmt w:val="bullet"/>
      <w:lvlText w:val="–"/>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A88E3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A2EE82">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DC53B0">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923700">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206550">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2ACF5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6ED510">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06B0D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41824E2E"/>
    <w:multiLevelType w:val="hybridMultilevel"/>
    <w:tmpl w:val="F086EE4C"/>
    <w:lvl w:ilvl="0" w:tplc="84981AEC">
      <w:start w:val="5"/>
      <w:numFmt w:val="decimal"/>
      <w:lvlText w:val="%1."/>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42D064">
      <w:start w:val="1"/>
      <w:numFmt w:val="lowerLetter"/>
      <w:lvlText w:val="%2"/>
      <w:lvlJc w:val="left"/>
      <w:pPr>
        <w:ind w:left="1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886768">
      <w:start w:val="1"/>
      <w:numFmt w:val="lowerRoman"/>
      <w:lvlText w:val="%3"/>
      <w:lvlJc w:val="left"/>
      <w:pPr>
        <w:ind w:left="2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02F052">
      <w:start w:val="1"/>
      <w:numFmt w:val="decimal"/>
      <w:lvlText w:val="%4"/>
      <w:lvlJc w:val="left"/>
      <w:pPr>
        <w:ind w:left="3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388EAA">
      <w:start w:val="1"/>
      <w:numFmt w:val="lowerLetter"/>
      <w:lvlText w:val="%5"/>
      <w:lvlJc w:val="left"/>
      <w:pPr>
        <w:ind w:left="3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0282E2">
      <w:start w:val="1"/>
      <w:numFmt w:val="lowerRoman"/>
      <w:lvlText w:val="%6"/>
      <w:lvlJc w:val="left"/>
      <w:pPr>
        <w:ind w:left="4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5A296A">
      <w:start w:val="1"/>
      <w:numFmt w:val="decimal"/>
      <w:lvlText w:val="%7"/>
      <w:lvlJc w:val="left"/>
      <w:pPr>
        <w:ind w:left="5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84F02C">
      <w:start w:val="1"/>
      <w:numFmt w:val="lowerLetter"/>
      <w:lvlText w:val="%8"/>
      <w:lvlJc w:val="left"/>
      <w:pPr>
        <w:ind w:left="6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B84382">
      <w:start w:val="1"/>
      <w:numFmt w:val="lowerRoman"/>
      <w:lvlText w:val="%9"/>
      <w:lvlJc w:val="left"/>
      <w:pPr>
        <w:ind w:left="6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42951309"/>
    <w:multiLevelType w:val="multilevel"/>
    <w:tmpl w:val="ED160C1C"/>
    <w:lvl w:ilvl="0">
      <w:start w:val="1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4AB65C8A"/>
    <w:multiLevelType w:val="hybridMultilevel"/>
    <w:tmpl w:val="C1C4335A"/>
    <w:lvl w:ilvl="0" w:tplc="602CF1E4">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B6956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52B0FC">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8AC0B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DE10FC">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CAF77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28E51E">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DE8506">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601DF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E346120"/>
    <w:multiLevelType w:val="hybridMultilevel"/>
    <w:tmpl w:val="0E8A429E"/>
    <w:lvl w:ilvl="0" w:tplc="F7D2C6E8">
      <w:start w:val="1"/>
      <w:numFmt w:val="decimal"/>
      <w:lvlText w:val="%1."/>
      <w:lvlJc w:val="left"/>
      <w:pPr>
        <w:ind w:left="140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DD0A5D1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14330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DE859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147A0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40568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6EE66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366B9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5EEC0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06902F8"/>
    <w:multiLevelType w:val="hybridMultilevel"/>
    <w:tmpl w:val="15B64DE0"/>
    <w:lvl w:ilvl="0" w:tplc="E5A0D3C4">
      <w:start w:val="1"/>
      <w:numFmt w:val="bullet"/>
      <w:lvlText w:val="–"/>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16004E">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ACED24">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48C08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1A857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B00920">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7CBB9C">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3A0A0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4EA39A">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51CC4D22"/>
    <w:multiLevelType w:val="hybridMultilevel"/>
    <w:tmpl w:val="B248FDA6"/>
    <w:lvl w:ilvl="0" w:tplc="755AA1EC">
      <w:start w:val="1"/>
      <w:numFmt w:val="bullet"/>
      <w:lvlText w:val="-"/>
      <w:lvlJc w:val="left"/>
      <w:pPr>
        <w:ind w:left="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C4DF4E">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8AE68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D08D9A">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E84260">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B664B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C67058">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F24D80">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12D388">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575C31D9"/>
    <w:multiLevelType w:val="hybridMultilevel"/>
    <w:tmpl w:val="2CCCF8B6"/>
    <w:lvl w:ilvl="0" w:tplc="E50A4530">
      <w:start w:val="1"/>
      <w:numFmt w:val="bullet"/>
      <w:lvlText w:val="–"/>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D60D76">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780F6E">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C0AFF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FC4E94">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52DC5A">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3099E6">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52A4B6">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30A85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57824F00"/>
    <w:multiLevelType w:val="multilevel"/>
    <w:tmpl w:val="E094182E"/>
    <w:lvl w:ilvl="0">
      <w:start w:val="3"/>
      <w:numFmt w:val="decimal"/>
      <w:lvlText w:val="%1."/>
      <w:lvlJc w:val="left"/>
      <w:pPr>
        <w:ind w:left="26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59991A48"/>
    <w:multiLevelType w:val="multilevel"/>
    <w:tmpl w:val="E9AE72BE"/>
    <w:lvl w:ilvl="0">
      <w:start w:val="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5ED613A7"/>
    <w:multiLevelType w:val="multilevel"/>
    <w:tmpl w:val="37704CC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5EFB15DB"/>
    <w:multiLevelType w:val="hybridMultilevel"/>
    <w:tmpl w:val="5324E170"/>
    <w:lvl w:ilvl="0" w:tplc="2422A076">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A09CD2">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048F70">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94685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2A3C0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C6E044">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02E9C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60FA10">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D0773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5F342159"/>
    <w:multiLevelType w:val="multilevel"/>
    <w:tmpl w:val="F4B0964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60C35D05"/>
    <w:multiLevelType w:val="multilevel"/>
    <w:tmpl w:val="95822760"/>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2"/>
      <w:numFmt w:val="decimal"/>
      <w:lvlRestart w:val="0"/>
      <w:lvlText w:val="%1.%2."/>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680311E9"/>
    <w:multiLevelType w:val="hybridMultilevel"/>
    <w:tmpl w:val="9C120976"/>
    <w:lvl w:ilvl="0" w:tplc="4B6AA858">
      <w:start w:val="1"/>
      <w:numFmt w:val="decimal"/>
      <w:lvlText w:val="%1."/>
      <w:lvlJc w:val="left"/>
      <w:pPr>
        <w:ind w:left="140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A97A35F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96B95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34F55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74103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C2BA4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9CDEA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E08FB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609FE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9860E68"/>
    <w:multiLevelType w:val="hybridMultilevel"/>
    <w:tmpl w:val="A62A4B50"/>
    <w:lvl w:ilvl="0" w:tplc="C6C89E9A">
      <w:start w:val="1"/>
      <w:numFmt w:val="bullet"/>
      <w:lvlText w:val="–"/>
      <w:lvlJc w:val="left"/>
      <w:pPr>
        <w:ind w:left="1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14793E">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BEC786">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12098C">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B847A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6A9EF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4EE8D0">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ACE8AA">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D22FBA">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737A5F86"/>
    <w:multiLevelType w:val="hybridMultilevel"/>
    <w:tmpl w:val="9C12F4C8"/>
    <w:lvl w:ilvl="0" w:tplc="2B002DAA">
      <w:start w:val="1"/>
      <w:numFmt w:val="decimal"/>
      <w:lvlText w:val="%1."/>
      <w:lvlJc w:val="left"/>
      <w:pPr>
        <w:ind w:left="140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760E959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9AB28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C251C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B6E99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DE3BB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BA988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B6090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10795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55167A8"/>
    <w:multiLevelType w:val="hybridMultilevel"/>
    <w:tmpl w:val="3A58BE7E"/>
    <w:lvl w:ilvl="0" w:tplc="9984F970">
      <w:start w:val="1"/>
      <w:numFmt w:val="decimal"/>
      <w:lvlText w:val="%1."/>
      <w:lvlJc w:val="left"/>
      <w:pPr>
        <w:ind w:left="140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3DB81E3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E2094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F267D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F6419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A89AC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EEEC1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3ECD5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3A3F3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64452AE"/>
    <w:multiLevelType w:val="hybridMultilevel"/>
    <w:tmpl w:val="2C344172"/>
    <w:lvl w:ilvl="0" w:tplc="442A8278">
      <w:start w:val="1"/>
      <w:numFmt w:val="bullet"/>
      <w:lvlText w:val="–"/>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A8B8F6">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F44A4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5040F8">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847BB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0A330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807DC0">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FCC10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C83C92">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7B6475FF"/>
    <w:multiLevelType w:val="hybridMultilevel"/>
    <w:tmpl w:val="1A56B94C"/>
    <w:lvl w:ilvl="0" w:tplc="5164E210">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288892">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DAED2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565CE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60B784">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625B3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2A0FA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E0A30E">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D87B9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39"/>
  </w:num>
  <w:num w:numId="3">
    <w:abstractNumId w:val="36"/>
  </w:num>
  <w:num w:numId="4">
    <w:abstractNumId w:val="38"/>
  </w:num>
  <w:num w:numId="5">
    <w:abstractNumId w:val="26"/>
  </w:num>
  <w:num w:numId="6">
    <w:abstractNumId w:val="18"/>
  </w:num>
  <w:num w:numId="7">
    <w:abstractNumId w:val="4"/>
  </w:num>
  <w:num w:numId="8">
    <w:abstractNumId w:val="41"/>
  </w:num>
  <w:num w:numId="9">
    <w:abstractNumId w:val="30"/>
  </w:num>
  <w:num w:numId="10">
    <w:abstractNumId w:val="0"/>
  </w:num>
  <w:num w:numId="11">
    <w:abstractNumId w:val="21"/>
  </w:num>
  <w:num w:numId="12">
    <w:abstractNumId w:val="25"/>
  </w:num>
  <w:num w:numId="13">
    <w:abstractNumId w:val="33"/>
  </w:num>
  <w:num w:numId="14">
    <w:abstractNumId w:val="31"/>
  </w:num>
  <w:num w:numId="15">
    <w:abstractNumId w:val="19"/>
  </w:num>
  <w:num w:numId="16">
    <w:abstractNumId w:val="1"/>
  </w:num>
  <w:num w:numId="17">
    <w:abstractNumId w:val="24"/>
  </w:num>
  <w:num w:numId="18">
    <w:abstractNumId w:val="2"/>
  </w:num>
  <w:num w:numId="19">
    <w:abstractNumId w:val="37"/>
  </w:num>
  <w:num w:numId="20">
    <w:abstractNumId w:val="14"/>
  </w:num>
  <w:num w:numId="21">
    <w:abstractNumId w:val="3"/>
  </w:num>
  <w:num w:numId="22">
    <w:abstractNumId w:val="10"/>
  </w:num>
  <w:num w:numId="23">
    <w:abstractNumId w:val="28"/>
  </w:num>
  <w:num w:numId="24">
    <w:abstractNumId w:val="23"/>
  </w:num>
  <w:num w:numId="25">
    <w:abstractNumId w:val="11"/>
  </w:num>
  <w:num w:numId="26">
    <w:abstractNumId w:val="17"/>
  </w:num>
  <w:num w:numId="27">
    <w:abstractNumId w:val="12"/>
  </w:num>
  <w:num w:numId="28">
    <w:abstractNumId w:val="34"/>
  </w:num>
  <w:num w:numId="29">
    <w:abstractNumId w:val="16"/>
  </w:num>
  <w:num w:numId="30">
    <w:abstractNumId w:val="5"/>
  </w:num>
  <w:num w:numId="31">
    <w:abstractNumId w:val="27"/>
  </w:num>
  <w:num w:numId="32">
    <w:abstractNumId w:val="40"/>
  </w:num>
  <w:num w:numId="33">
    <w:abstractNumId w:val="8"/>
  </w:num>
  <w:num w:numId="34">
    <w:abstractNumId w:val="29"/>
  </w:num>
  <w:num w:numId="35">
    <w:abstractNumId w:val="9"/>
  </w:num>
  <w:num w:numId="36">
    <w:abstractNumId w:val="6"/>
  </w:num>
  <w:num w:numId="37">
    <w:abstractNumId w:val="13"/>
  </w:num>
  <w:num w:numId="38">
    <w:abstractNumId w:val="22"/>
  </w:num>
  <w:num w:numId="39">
    <w:abstractNumId w:val="15"/>
  </w:num>
  <w:num w:numId="40">
    <w:abstractNumId w:val="20"/>
  </w:num>
  <w:num w:numId="41">
    <w:abstractNumId w:val="32"/>
  </w:num>
  <w:num w:numId="42">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277"/>
    <w:rsid w:val="000065FC"/>
    <w:rsid w:val="000251CD"/>
    <w:rsid w:val="00043981"/>
    <w:rsid w:val="00153B89"/>
    <w:rsid w:val="001A2E1A"/>
    <w:rsid w:val="001C6DF8"/>
    <w:rsid w:val="001E3930"/>
    <w:rsid w:val="002666E9"/>
    <w:rsid w:val="002C63C8"/>
    <w:rsid w:val="002C6B71"/>
    <w:rsid w:val="00337A59"/>
    <w:rsid w:val="0035450B"/>
    <w:rsid w:val="00366DEA"/>
    <w:rsid w:val="00393985"/>
    <w:rsid w:val="003B6815"/>
    <w:rsid w:val="003C1551"/>
    <w:rsid w:val="00401E2B"/>
    <w:rsid w:val="00442277"/>
    <w:rsid w:val="0048476B"/>
    <w:rsid w:val="004F6898"/>
    <w:rsid w:val="0054525F"/>
    <w:rsid w:val="00566728"/>
    <w:rsid w:val="00594164"/>
    <w:rsid w:val="005B0C72"/>
    <w:rsid w:val="00615091"/>
    <w:rsid w:val="006604A1"/>
    <w:rsid w:val="00670F4B"/>
    <w:rsid w:val="006A6A45"/>
    <w:rsid w:val="00702C8B"/>
    <w:rsid w:val="00737168"/>
    <w:rsid w:val="00751849"/>
    <w:rsid w:val="00791051"/>
    <w:rsid w:val="007B5C10"/>
    <w:rsid w:val="00883DDB"/>
    <w:rsid w:val="008E7924"/>
    <w:rsid w:val="00922AB2"/>
    <w:rsid w:val="009A5351"/>
    <w:rsid w:val="00A44032"/>
    <w:rsid w:val="00B076CC"/>
    <w:rsid w:val="00B26814"/>
    <w:rsid w:val="00BC23CB"/>
    <w:rsid w:val="00BC3D3B"/>
    <w:rsid w:val="00BE3BFD"/>
    <w:rsid w:val="00D573CA"/>
    <w:rsid w:val="00D76CEE"/>
    <w:rsid w:val="00DF6F5F"/>
    <w:rsid w:val="00DF7C21"/>
    <w:rsid w:val="00E36F84"/>
    <w:rsid w:val="00E435BE"/>
    <w:rsid w:val="00E7696E"/>
    <w:rsid w:val="00EE0D29"/>
    <w:rsid w:val="00EE1828"/>
    <w:rsid w:val="00F53978"/>
    <w:rsid w:val="00F72DFF"/>
    <w:rsid w:val="00F76DE8"/>
    <w:rsid w:val="00FC2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A14574-FD9F-4338-B330-1DDAD6C4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7A59"/>
    <w:pPr>
      <w:ind w:left="720"/>
      <w:contextualSpacing/>
    </w:pPr>
  </w:style>
  <w:style w:type="table" w:customStyle="1" w:styleId="TableGrid">
    <w:name w:val="TableGrid"/>
    <w:rsid w:val="005B0C72"/>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E03C9B4177874157506C2CBB7C8A03C999EC3D970F5A8BA6F9AAd8rCO" TargetMode="External"/><Relationship Id="rId13" Type="http://schemas.openxmlformats.org/officeDocument/2006/relationships/hyperlink" Target="consultantplus://offline/ref=B342F2E599CB95803AB379E1DDE072CDB24BB381834134C69A6A46lCE8H"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B342F2E599CB95803AB379E1DDE072CDB24BB381834134C69A6A46lCE8H"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3D0F6A4A585E20E72C1EF23128A7498B2C5D0F7571CAB3675FC9ZBwCE" TargetMode="External"/><Relationship Id="rId5" Type="http://schemas.openxmlformats.org/officeDocument/2006/relationships/footnotes" Target="footnotes.xml"/><Relationship Id="rId15" Type="http://schemas.openxmlformats.org/officeDocument/2006/relationships/hyperlink" Target="consultantplus://offline/ref=B342F2E599CB95803AB379E1DDE072CDB140B784801363C4CB3F48CDD439E5A09E4D21816846F405l8EBH" TargetMode="External"/><Relationship Id="rId10" Type="http://schemas.openxmlformats.org/officeDocument/2006/relationships/hyperlink" Target="consultantplus://offline/ref=703D0F6A4A585E20E72C1EF23128A7498B2C5D0F7571CAB3675FC9ZBwCE"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89E03C9B4177874157506C2CBB7C8A03C999EC3D970F5A8BA6F9AAd8rCO" TargetMode="External"/><Relationship Id="rId14" Type="http://schemas.openxmlformats.org/officeDocument/2006/relationships/hyperlink" Target="consultantplus://offline/ref=B342F2E599CB95803AB379E1DDE072CDB140B784801363C4CB3F48CDD439E5A09E4D21816846F405l8EBH"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28</Pages>
  <Words>13297</Words>
  <Characters>75794</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88914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dc:creator>
  <cp:keywords/>
  <dc:description/>
  <cp:lastModifiedBy>Венер</cp:lastModifiedBy>
  <cp:revision>46</cp:revision>
  <dcterms:created xsi:type="dcterms:W3CDTF">2025-03-06T11:24:00Z</dcterms:created>
  <dcterms:modified xsi:type="dcterms:W3CDTF">2025-03-06T16:19:00Z</dcterms:modified>
</cp:coreProperties>
</file>